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65866" w14:textId="4E007B76" w:rsidR="00971A34" w:rsidRDefault="001C1F63">
      <w:pPr>
        <w:pStyle w:val="NormaleWeb"/>
        <w:pBdr>
          <w:top w:val="none" w:sz="0" w:space="0" w:color="auto"/>
          <w:left w:val="none" w:sz="0" w:space="0" w:color="auto"/>
          <w:bottom w:val="none" w:sz="0" w:space="0" w:color="auto"/>
          <w:right w:val="none" w:sz="0" w:space="0" w:color="auto"/>
          <w:bar w:val="none" w:sz="0" w:color="auto"/>
        </w:pBdr>
        <w:spacing w:before="0" w:after="0"/>
        <w:ind w:left="4956" w:firstLine="708"/>
        <w:jc w:val="right"/>
        <w:rPr>
          <w:rStyle w:val="Nessuno"/>
          <w:rFonts w:ascii="Verdana" w:hAnsi="Verdana" w:cs="Verdana"/>
          <w:sz w:val="20"/>
          <w:szCs w:val="20"/>
        </w:rPr>
      </w:pPr>
      <w:r>
        <w:rPr>
          <w:rStyle w:val="Nessuno"/>
          <w:rFonts w:ascii="Verdana" w:hAnsi="Verdana"/>
          <w:sz w:val="20"/>
          <w:szCs w:val="20"/>
        </w:rPr>
        <w:t>Milano</w:t>
      </w:r>
      <w:r w:rsidR="00971A34">
        <w:rPr>
          <w:rStyle w:val="Nessuno"/>
          <w:rFonts w:ascii="Verdana" w:hAnsi="Verdana"/>
          <w:sz w:val="20"/>
          <w:szCs w:val="20"/>
        </w:rPr>
        <w:t xml:space="preserve">, </w:t>
      </w:r>
      <w:r w:rsidR="000F07FD">
        <w:rPr>
          <w:rStyle w:val="Nessuno"/>
          <w:rFonts w:ascii="Verdana" w:hAnsi="Verdana"/>
          <w:sz w:val="20"/>
          <w:szCs w:val="20"/>
        </w:rPr>
        <w:t>1</w:t>
      </w:r>
      <w:r w:rsidR="0072158E">
        <w:rPr>
          <w:rStyle w:val="Nessuno"/>
          <w:rFonts w:ascii="Verdana" w:hAnsi="Verdana"/>
          <w:sz w:val="20"/>
          <w:szCs w:val="20"/>
        </w:rPr>
        <w:t>8</w:t>
      </w:r>
      <w:r w:rsidR="00971A34">
        <w:rPr>
          <w:rStyle w:val="Nessuno"/>
          <w:rFonts w:ascii="Verdana" w:hAnsi="Verdana"/>
          <w:sz w:val="20"/>
          <w:szCs w:val="20"/>
        </w:rPr>
        <w:t xml:space="preserve"> </w:t>
      </w:r>
      <w:r w:rsidR="0072158E">
        <w:rPr>
          <w:rStyle w:val="Nessuno"/>
          <w:rFonts w:ascii="Verdana" w:hAnsi="Verdana"/>
          <w:sz w:val="20"/>
          <w:szCs w:val="20"/>
        </w:rPr>
        <w:t>novembre</w:t>
      </w:r>
      <w:r w:rsidR="000F07FD">
        <w:rPr>
          <w:rStyle w:val="Nessuno"/>
          <w:rFonts w:ascii="Verdana" w:hAnsi="Verdana"/>
          <w:sz w:val="20"/>
          <w:szCs w:val="20"/>
        </w:rPr>
        <w:t xml:space="preserve"> </w:t>
      </w:r>
      <w:r w:rsidR="00971A34">
        <w:rPr>
          <w:rStyle w:val="Nessuno"/>
          <w:rFonts w:ascii="Verdana" w:hAnsi="Verdana"/>
          <w:sz w:val="20"/>
          <w:szCs w:val="20"/>
        </w:rPr>
        <w:t>201</w:t>
      </w:r>
      <w:r w:rsidR="00252C09">
        <w:rPr>
          <w:rStyle w:val="Nessuno"/>
          <w:rFonts w:ascii="Verdana" w:hAnsi="Verdana"/>
          <w:sz w:val="20"/>
          <w:szCs w:val="20"/>
        </w:rPr>
        <w:t>9</w:t>
      </w:r>
    </w:p>
    <w:p w14:paraId="1E9A0372" w14:textId="77777777" w:rsidR="00971A34" w:rsidRPr="00860B8A" w:rsidRDefault="00971A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16"/>
          <w:szCs w:val="16"/>
        </w:rPr>
      </w:pPr>
    </w:p>
    <w:p w14:paraId="7D13D089" w14:textId="295571A3" w:rsidR="0072158E" w:rsidRDefault="0072158E" w:rsidP="00540CE9">
      <w:pPr>
        <w:pStyle w:val="NormaleWeb"/>
        <w:pBdr>
          <w:top w:val="none" w:sz="0" w:space="0" w:color="auto"/>
          <w:left w:val="none" w:sz="0" w:space="0" w:color="auto"/>
          <w:bottom w:val="none" w:sz="0" w:space="0" w:color="auto"/>
          <w:right w:val="none" w:sz="0" w:space="0" w:color="auto"/>
          <w:bar w:val="none" w:sz="0" w:color="auto"/>
        </w:pBdr>
        <w:spacing w:before="0" w:after="0"/>
        <w:jc w:val="center"/>
        <w:rPr>
          <w:rStyle w:val="Nessuno"/>
          <w:rFonts w:ascii="Arial" w:hAnsi="Arial" w:cs="Arial"/>
          <w:sz w:val="28"/>
          <w:szCs w:val="28"/>
          <w:u w:val="single"/>
        </w:rPr>
      </w:pPr>
      <w:r>
        <w:rPr>
          <w:rStyle w:val="Nessuno"/>
          <w:rFonts w:ascii="Arial" w:hAnsi="Arial" w:cs="Arial"/>
          <w:sz w:val="28"/>
          <w:szCs w:val="28"/>
          <w:u w:val="single"/>
        </w:rPr>
        <w:t>L’</w:t>
      </w:r>
      <w:r w:rsidR="009D7E7A">
        <w:rPr>
          <w:rStyle w:val="Nessuno"/>
          <w:rFonts w:ascii="Arial" w:hAnsi="Arial" w:cs="Arial"/>
          <w:sz w:val="28"/>
          <w:szCs w:val="28"/>
          <w:u w:val="single"/>
        </w:rPr>
        <w:t xml:space="preserve">atmosfera </w:t>
      </w:r>
      <w:r>
        <w:rPr>
          <w:rStyle w:val="Nessuno"/>
          <w:rFonts w:ascii="Arial" w:hAnsi="Arial" w:cs="Arial"/>
          <w:sz w:val="28"/>
          <w:szCs w:val="28"/>
          <w:u w:val="single"/>
        </w:rPr>
        <w:t xml:space="preserve">del Natale prova a </w:t>
      </w:r>
      <w:r w:rsidR="009D7E7A">
        <w:rPr>
          <w:rStyle w:val="Nessuno"/>
          <w:rFonts w:ascii="Arial" w:hAnsi="Arial" w:cs="Arial"/>
          <w:sz w:val="28"/>
          <w:szCs w:val="28"/>
          <w:u w:val="single"/>
        </w:rPr>
        <w:t>rilanciare la voglia di shopping</w:t>
      </w:r>
      <w:r>
        <w:rPr>
          <w:rStyle w:val="Nessuno"/>
          <w:rFonts w:ascii="Arial" w:hAnsi="Arial" w:cs="Arial"/>
          <w:sz w:val="28"/>
          <w:szCs w:val="28"/>
          <w:u w:val="single"/>
        </w:rPr>
        <w:t>.</w:t>
      </w:r>
    </w:p>
    <w:p w14:paraId="1582DD58" w14:textId="73AB4696" w:rsidR="00971A34" w:rsidRPr="00651C32" w:rsidRDefault="00971A34" w:rsidP="00540CE9">
      <w:pPr>
        <w:pStyle w:val="NormaleWeb"/>
        <w:pBdr>
          <w:top w:val="none" w:sz="0" w:space="0" w:color="auto"/>
          <w:left w:val="none" w:sz="0" w:space="0" w:color="auto"/>
          <w:bottom w:val="none" w:sz="0" w:space="0" w:color="auto"/>
          <w:right w:val="none" w:sz="0" w:space="0" w:color="auto"/>
          <w:bar w:val="none" w:sz="0" w:color="auto"/>
        </w:pBdr>
        <w:spacing w:before="0" w:after="0"/>
        <w:jc w:val="center"/>
        <w:rPr>
          <w:rStyle w:val="Nessuno"/>
          <w:rFonts w:ascii="Arial" w:hAnsi="Arial" w:cs="Arial"/>
          <w:sz w:val="28"/>
          <w:szCs w:val="28"/>
          <w:u w:val="single"/>
        </w:rPr>
      </w:pPr>
      <w:r w:rsidRPr="00651C32">
        <w:rPr>
          <w:rStyle w:val="Nessuno"/>
          <w:rFonts w:ascii="Arial" w:hAnsi="Arial" w:cs="Arial"/>
          <w:sz w:val="28"/>
          <w:szCs w:val="28"/>
          <w:u w:val="single"/>
        </w:rPr>
        <w:t>Borghi</w:t>
      </w:r>
      <w:r w:rsidR="006D68C8">
        <w:rPr>
          <w:rStyle w:val="Nessuno"/>
          <w:rFonts w:ascii="Arial" w:hAnsi="Arial" w:cs="Arial"/>
          <w:sz w:val="28"/>
          <w:szCs w:val="28"/>
          <w:u w:val="single"/>
        </w:rPr>
        <w:t xml:space="preserve"> (Federazione Moda Italia-Confcommercio)</w:t>
      </w:r>
      <w:r w:rsidRPr="00651C32">
        <w:rPr>
          <w:rStyle w:val="Nessuno"/>
          <w:rFonts w:ascii="Arial" w:hAnsi="Arial" w:cs="Arial"/>
          <w:sz w:val="28"/>
          <w:szCs w:val="28"/>
          <w:u w:val="single"/>
        </w:rPr>
        <w:t>: “</w:t>
      </w:r>
      <w:r w:rsidR="00252C09" w:rsidRPr="00651C32">
        <w:rPr>
          <w:rStyle w:val="Nessuno"/>
          <w:rFonts w:ascii="Arial" w:hAnsi="Arial" w:cs="Arial"/>
          <w:sz w:val="28"/>
          <w:szCs w:val="28"/>
          <w:u w:val="single"/>
        </w:rPr>
        <w:t>Evita</w:t>
      </w:r>
      <w:r w:rsidR="0072158E">
        <w:rPr>
          <w:rStyle w:val="Nessuno"/>
          <w:rFonts w:ascii="Arial" w:hAnsi="Arial" w:cs="Arial"/>
          <w:sz w:val="28"/>
          <w:szCs w:val="28"/>
          <w:u w:val="single"/>
        </w:rPr>
        <w:t>to</w:t>
      </w:r>
      <w:r w:rsidR="00252C09" w:rsidRPr="00651C32">
        <w:rPr>
          <w:rStyle w:val="Nessuno"/>
          <w:rFonts w:ascii="Arial" w:hAnsi="Arial" w:cs="Arial"/>
          <w:sz w:val="28"/>
          <w:szCs w:val="28"/>
          <w:u w:val="single"/>
        </w:rPr>
        <w:t xml:space="preserve"> </w:t>
      </w:r>
      <w:r w:rsidR="00C075E0" w:rsidRPr="00651C32">
        <w:rPr>
          <w:rStyle w:val="Nessuno"/>
          <w:rFonts w:ascii="Arial" w:hAnsi="Arial" w:cs="Arial"/>
          <w:sz w:val="28"/>
          <w:szCs w:val="28"/>
          <w:u w:val="single"/>
        </w:rPr>
        <w:t xml:space="preserve">l’aumento dell’IVA, </w:t>
      </w:r>
      <w:r w:rsidR="00252C09" w:rsidRPr="00651C32">
        <w:rPr>
          <w:rStyle w:val="Nessuno"/>
          <w:rFonts w:ascii="Arial" w:hAnsi="Arial" w:cs="Arial"/>
          <w:sz w:val="28"/>
          <w:szCs w:val="28"/>
          <w:u w:val="single"/>
        </w:rPr>
        <w:t>introd</w:t>
      </w:r>
      <w:r w:rsidR="0072158E">
        <w:rPr>
          <w:rStyle w:val="Nessuno"/>
          <w:rFonts w:ascii="Arial" w:hAnsi="Arial" w:cs="Arial"/>
          <w:sz w:val="28"/>
          <w:szCs w:val="28"/>
          <w:u w:val="single"/>
        </w:rPr>
        <w:t>otta la</w:t>
      </w:r>
      <w:r w:rsidR="00252C09" w:rsidRPr="00651C32">
        <w:rPr>
          <w:rStyle w:val="Nessuno"/>
          <w:rFonts w:ascii="Arial" w:hAnsi="Arial" w:cs="Arial"/>
          <w:sz w:val="28"/>
          <w:szCs w:val="28"/>
          <w:u w:val="single"/>
        </w:rPr>
        <w:t xml:space="preserve"> web tax</w:t>
      </w:r>
      <w:r w:rsidR="0072158E">
        <w:rPr>
          <w:rStyle w:val="Nessuno"/>
          <w:rFonts w:ascii="Arial" w:hAnsi="Arial" w:cs="Arial"/>
          <w:sz w:val="28"/>
          <w:szCs w:val="28"/>
          <w:u w:val="single"/>
        </w:rPr>
        <w:t xml:space="preserve">, ma </w:t>
      </w:r>
      <w:r w:rsidR="00056995">
        <w:rPr>
          <w:rStyle w:val="Nessuno"/>
          <w:rFonts w:ascii="Arial" w:hAnsi="Arial" w:cs="Arial"/>
          <w:sz w:val="28"/>
          <w:szCs w:val="28"/>
          <w:u w:val="single"/>
        </w:rPr>
        <w:t xml:space="preserve">aspettiamo una vera sforbiciata </w:t>
      </w:r>
      <w:r w:rsidR="006D68C8">
        <w:rPr>
          <w:rStyle w:val="Nessuno"/>
          <w:rFonts w:ascii="Arial" w:hAnsi="Arial" w:cs="Arial"/>
          <w:sz w:val="28"/>
          <w:szCs w:val="28"/>
          <w:u w:val="single"/>
        </w:rPr>
        <w:t>a</w:t>
      </w:r>
      <w:r w:rsidR="00601BB7">
        <w:rPr>
          <w:rStyle w:val="Nessuno"/>
          <w:rFonts w:ascii="Arial" w:hAnsi="Arial" w:cs="Arial"/>
          <w:sz w:val="28"/>
          <w:szCs w:val="28"/>
          <w:u w:val="single"/>
        </w:rPr>
        <w:t>lle</w:t>
      </w:r>
      <w:r w:rsidR="00056995">
        <w:rPr>
          <w:rStyle w:val="Nessuno"/>
          <w:rFonts w:ascii="Arial" w:hAnsi="Arial" w:cs="Arial"/>
          <w:sz w:val="28"/>
          <w:szCs w:val="28"/>
          <w:u w:val="single"/>
        </w:rPr>
        <w:t xml:space="preserve"> tasse </w:t>
      </w:r>
      <w:r w:rsidR="00D74982">
        <w:rPr>
          <w:rStyle w:val="Nessuno"/>
          <w:rFonts w:ascii="Arial" w:hAnsi="Arial" w:cs="Arial"/>
          <w:sz w:val="28"/>
          <w:szCs w:val="28"/>
          <w:u w:val="single"/>
        </w:rPr>
        <w:t>su</w:t>
      </w:r>
      <w:r w:rsidR="00056995">
        <w:rPr>
          <w:rStyle w:val="Nessuno"/>
          <w:rFonts w:ascii="Arial" w:hAnsi="Arial" w:cs="Arial"/>
          <w:sz w:val="28"/>
          <w:szCs w:val="28"/>
          <w:u w:val="single"/>
        </w:rPr>
        <w:t xml:space="preserve"> imprese e famiglie</w:t>
      </w:r>
      <w:r w:rsidRPr="00651C32">
        <w:rPr>
          <w:rStyle w:val="Nessuno"/>
          <w:rFonts w:ascii="Arial" w:hAnsi="Arial" w:cs="Arial"/>
          <w:sz w:val="28"/>
          <w:szCs w:val="28"/>
          <w:u w:val="single"/>
        </w:rPr>
        <w:t>”</w:t>
      </w:r>
    </w:p>
    <w:p w14:paraId="587243E5" w14:textId="77777777" w:rsidR="00971A34" w:rsidRPr="00860B8A" w:rsidRDefault="00971A34">
      <w:pPr>
        <w:pStyle w:val="NormaleWeb"/>
        <w:pBdr>
          <w:top w:val="none" w:sz="0" w:space="0" w:color="auto"/>
          <w:left w:val="none" w:sz="0" w:space="0" w:color="auto"/>
          <w:bottom w:val="none" w:sz="0" w:space="0" w:color="auto"/>
          <w:right w:val="none" w:sz="0" w:space="0" w:color="auto"/>
          <w:bar w:val="none" w:sz="0" w:color="auto"/>
        </w:pBdr>
        <w:spacing w:before="0" w:after="0"/>
        <w:jc w:val="center"/>
        <w:rPr>
          <w:rStyle w:val="Nessuno"/>
          <w:rFonts w:ascii="Verdana" w:hAnsi="Verdana" w:cs="Verdana"/>
          <w:sz w:val="18"/>
          <w:szCs w:val="18"/>
          <w:u w:val="single"/>
        </w:rPr>
      </w:pPr>
    </w:p>
    <w:p w14:paraId="32A39A9C" w14:textId="259A23BB" w:rsidR="00C075E0" w:rsidRPr="00651C32" w:rsidRDefault="0072158E" w:rsidP="00C075E0">
      <w:pPr>
        <w:pStyle w:val="NormaleWeb"/>
        <w:pBdr>
          <w:top w:val="none" w:sz="0" w:space="0" w:color="auto"/>
          <w:left w:val="none" w:sz="0" w:space="0" w:color="auto"/>
          <w:bottom w:val="none" w:sz="0" w:space="0" w:color="auto"/>
          <w:right w:val="none" w:sz="0" w:space="0" w:color="auto"/>
          <w:bar w:val="none" w:sz="0" w:color="auto"/>
        </w:pBdr>
        <w:spacing w:before="0" w:after="0"/>
        <w:jc w:val="center"/>
        <w:rPr>
          <w:rStyle w:val="Nessuno"/>
          <w:rFonts w:ascii="Arial" w:hAnsi="Arial" w:cs="Arial"/>
          <w:b/>
          <w:bCs/>
          <w:sz w:val="28"/>
          <w:szCs w:val="28"/>
        </w:rPr>
      </w:pPr>
      <w:r>
        <w:rPr>
          <w:rStyle w:val="Nessuno"/>
          <w:rFonts w:ascii="Arial" w:hAnsi="Arial" w:cs="Arial"/>
          <w:b/>
          <w:bCs/>
          <w:sz w:val="28"/>
          <w:szCs w:val="28"/>
        </w:rPr>
        <w:t>CON NATALE ALLE PORTE SI CONTA SUL RITORNO AGLI ACQUISTI DOPO UN 2019</w:t>
      </w:r>
      <w:r w:rsidR="00C075E0" w:rsidRPr="00651C32">
        <w:rPr>
          <w:rStyle w:val="Nessuno"/>
          <w:rFonts w:ascii="Arial" w:hAnsi="Arial" w:cs="Arial"/>
          <w:b/>
          <w:bCs/>
          <w:sz w:val="28"/>
          <w:szCs w:val="28"/>
        </w:rPr>
        <w:t xml:space="preserve"> </w:t>
      </w:r>
      <w:r>
        <w:rPr>
          <w:rStyle w:val="Nessuno"/>
          <w:rFonts w:ascii="Arial" w:hAnsi="Arial" w:cs="Arial"/>
          <w:b/>
          <w:bCs/>
          <w:sz w:val="28"/>
          <w:szCs w:val="28"/>
        </w:rPr>
        <w:t xml:space="preserve">CHE VOLGE AL TERMINE SENZA SLANCI. </w:t>
      </w:r>
      <w:r w:rsidR="00DF2081" w:rsidRPr="00651C32">
        <w:rPr>
          <w:rStyle w:val="Nessuno"/>
          <w:rFonts w:ascii="Arial" w:hAnsi="Arial" w:cs="Arial"/>
          <w:b/>
          <w:bCs/>
          <w:sz w:val="28"/>
          <w:szCs w:val="28"/>
        </w:rPr>
        <w:t>CRESCONO GLI ACQUISTI DE</w:t>
      </w:r>
      <w:r>
        <w:rPr>
          <w:rStyle w:val="Nessuno"/>
          <w:rFonts w:ascii="Arial" w:hAnsi="Arial" w:cs="Arial"/>
          <w:b/>
          <w:bCs/>
          <w:sz w:val="28"/>
          <w:szCs w:val="28"/>
        </w:rPr>
        <w:t>GLI STRANIERI E MILANO E L’ITALIA</w:t>
      </w:r>
      <w:r w:rsidR="00DF2081" w:rsidRPr="00651C32">
        <w:rPr>
          <w:rStyle w:val="Nessuno"/>
          <w:rFonts w:ascii="Arial" w:hAnsi="Arial" w:cs="Arial"/>
          <w:b/>
          <w:bCs/>
          <w:sz w:val="28"/>
          <w:szCs w:val="28"/>
        </w:rPr>
        <w:t xml:space="preserve"> </w:t>
      </w:r>
      <w:r>
        <w:rPr>
          <w:rStyle w:val="Nessuno"/>
          <w:rFonts w:ascii="Arial" w:hAnsi="Arial" w:cs="Arial"/>
          <w:b/>
          <w:bCs/>
          <w:sz w:val="28"/>
          <w:szCs w:val="28"/>
        </w:rPr>
        <w:t>RESTANO ai VERTICI DELLE SCELTE DE</w:t>
      </w:r>
      <w:r w:rsidR="00C075E0" w:rsidRPr="00651C32">
        <w:rPr>
          <w:rStyle w:val="Nessuno"/>
          <w:rFonts w:ascii="Arial" w:hAnsi="Arial" w:cs="Arial"/>
          <w:b/>
          <w:bCs/>
          <w:sz w:val="28"/>
          <w:szCs w:val="28"/>
        </w:rPr>
        <w:t xml:space="preserve">I </w:t>
      </w:r>
      <w:r>
        <w:rPr>
          <w:rStyle w:val="Nessuno"/>
          <w:rFonts w:ascii="Arial" w:hAnsi="Arial" w:cs="Arial"/>
          <w:b/>
          <w:bCs/>
          <w:sz w:val="28"/>
          <w:szCs w:val="28"/>
        </w:rPr>
        <w:t>BRAND DEL MONDO DELLA MODA</w:t>
      </w:r>
    </w:p>
    <w:p w14:paraId="40C3DF96" w14:textId="77777777" w:rsidR="006C3A2C" w:rsidRPr="009F7A79" w:rsidRDefault="006C3A2C" w:rsidP="006C3A2C">
      <w:pPr>
        <w:pBdr>
          <w:top w:val="none" w:sz="0" w:space="0" w:color="auto"/>
          <w:left w:val="none" w:sz="0" w:space="0" w:color="auto"/>
          <w:bottom w:val="none" w:sz="0" w:space="0" w:color="auto"/>
          <w:right w:val="none" w:sz="0" w:space="0" w:color="auto"/>
          <w:bar w:val="none" w:sz="0" w:color="auto"/>
        </w:pBdr>
        <w:spacing w:after="0" w:line="240" w:lineRule="auto"/>
        <w:jc w:val="both"/>
        <w:rPr>
          <w:rStyle w:val="Nessuno"/>
          <w:rFonts w:ascii="Arial" w:hAnsi="Arial" w:cs="Arial"/>
          <w:bCs/>
        </w:rPr>
      </w:pPr>
    </w:p>
    <w:p w14:paraId="72186C42" w14:textId="6F9DA658" w:rsidR="00601BB7" w:rsidRPr="00601BB7" w:rsidRDefault="00601BB7" w:rsidP="00601BB7">
      <w:pPr>
        <w:pStyle w:val="NormaleWeb"/>
        <w:pBdr>
          <w:top w:val="none" w:sz="0" w:space="0" w:color="auto"/>
          <w:left w:val="none" w:sz="0" w:space="0" w:color="auto"/>
          <w:bottom w:val="none" w:sz="0" w:space="0" w:color="auto"/>
          <w:right w:val="none" w:sz="0" w:space="0" w:color="auto"/>
          <w:bar w:val="none" w:sz="0" w:color="auto"/>
        </w:pBdr>
        <w:spacing w:after="0"/>
        <w:jc w:val="both"/>
        <w:rPr>
          <w:rFonts w:ascii="Arial" w:hAnsi="Arial" w:cs="Arial"/>
          <w:bCs/>
        </w:rPr>
      </w:pPr>
      <w:r w:rsidRPr="00601BB7">
        <w:rPr>
          <w:rFonts w:ascii="Arial" w:hAnsi="Arial" w:cs="Arial"/>
          <w:bCs/>
        </w:rPr>
        <w:t xml:space="preserve">I consumi interni, dopo una primavera devastante, hanno evidenziato da giugno a settembre segnali positivi che, auspichiamo, possano trovare conferme anche nell’ultimo trimestre di questo 2019. Sembra che gli italiani – seppur distratti da preoccupazioni sul futuro – continuino a credere nei negozi di fiducia. Lo shopping made in </w:t>
      </w:r>
      <w:proofErr w:type="spellStart"/>
      <w:r w:rsidRPr="00601BB7">
        <w:rPr>
          <w:rFonts w:ascii="Arial" w:hAnsi="Arial" w:cs="Arial"/>
          <w:bCs/>
        </w:rPr>
        <w:t>Italy</w:t>
      </w:r>
      <w:proofErr w:type="spellEnd"/>
      <w:r w:rsidRPr="00601BB7">
        <w:rPr>
          <w:rFonts w:ascii="Arial" w:hAnsi="Arial" w:cs="Arial"/>
          <w:bCs/>
        </w:rPr>
        <w:t xml:space="preserve"> segna anche nel primo semestre 2019 una crescita del 7% del volume degli acquisti effettuati dagli stranieri extra UE nei fashion store del nostro Paese con uno scontrino medio che si aggira sugli 800 euro. L’Italia rimane meta di grande appeal sia per i brand internazionali sia per quelli made in </w:t>
      </w:r>
      <w:proofErr w:type="spellStart"/>
      <w:r w:rsidRPr="00601BB7">
        <w:rPr>
          <w:rFonts w:ascii="Arial" w:hAnsi="Arial" w:cs="Arial"/>
          <w:bCs/>
        </w:rPr>
        <w:t>Italy</w:t>
      </w:r>
      <w:proofErr w:type="spellEnd"/>
      <w:r w:rsidRPr="00601BB7">
        <w:rPr>
          <w:rFonts w:ascii="Arial" w:hAnsi="Arial" w:cs="Arial"/>
          <w:bCs/>
        </w:rPr>
        <w:t xml:space="preserve"> con canoni di locazione in crescita grazie all’offerta esclusiva di spazi di pregio. Questo lo scenario emerso nel nuovo Fashion &amp; High Street Report di Federazione Moda Italia</w:t>
      </w:r>
      <w:r w:rsidR="009A14CF">
        <w:rPr>
          <w:rFonts w:ascii="Arial" w:hAnsi="Arial" w:cs="Arial"/>
          <w:bCs/>
        </w:rPr>
        <w:t>-Confcommercio</w:t>
      </w:r>
      <w:r w:rsidRPr="00601BB7">
        <w:rPr>
          <w:rFonts w:ascii="Arial" w:hAnsi="Arial" w:cs="Arial"/>
          <w:bCs/>
        </w:rPr>
        <w:t xml:space="preserve"> con World Capital, in collaborazione con Osservatorio Acquisti </w:t>
      </w:r>
      <w:proofErr w:type="spellStart"/>
      <w:r w:rsidRPr="00601BB7">
        <w:rPr>
          <w:rFonts w:ascii="Arial" w:hAnsi="Arial" w:cs="Arial"/>
          <w:bCs/>
        </w:rPr>
        <w:t>Nexi</w:t>
      </w:r>
      <w:proofErr w:type="spellEnd"/>
      <w:r w:rsidRPr="00601BB7">
        <w:rPr>
          <w:rFonts w:ascii="Arial" w:hAnsi="Arial" w:cs="Arial"/>
          <w:bCs/>
        </w:rPr>
        <w:t xml:space="preserve">, Global Blue e CCIAA di Milano che include, in questa edizione, un focus interamente dedicato alla città di Milano. </w:t>
      </w:r>
    </w:p>
    <w:p w14:paraId="33EFA6EB" w14:textId="77777777" w:rsidR="00601BB7" w:rsidRPr="006D68C8" w:rsidRDefault="00601BB7" w:rsidP="00601BB7">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Arial" w:hAnsi="Arial" w:cs="Arial"/>
          <w:bCs/>
          <w:sz w:val="16"/>
          <w:szCs w:val="16"/>
        </w:rPr>
      </w:pPr>
    </w:p>
    <w:p w14:paraId="4BA7C692" w14:textId="43A8D778" w:rsidR="006C2B71" w:rsidRDefault="00601BB7" w:rsidP="00601BB7">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Arial Unicode MS" w:hAnsi="Arial Unicode MS" w:cs="Arial Unicode MS"/>
          <w:sz w:val="20"/>
          <w:szCs w:val="20"/>
        </w:rPr>
      </w:pPr>
      <w:r w:rsidRPr="00601BB7">
        <w:rPr>
          <w:rFonts w:ascii="Arial" w:hAnsi="Arial" w:cs="Arial"/>
          <w:bCs/>
        </w:rPr>
        <w:t xml:space="preserve">«Con l’avvento del Natale </w:t>
      </w:r>
      <w:r w:rsidR="009A14CF">
        <w:rPr>
          <w:rFonts w:ascii="Arial" w:hAnsi="Arial" w:cs="Arial"/>
          <w:bCs/>
        </w:rPr>
        <w:t xml:space="preserve">– afferma Renato Borghi, Presidente di Federazione Moda Italia – Confcommercio – </w:t>
      </w:r>
      <w:r w:rsidRPr="00601BB7">
        <w:rPr>
          <w:rFonts w:ascii="Arial" w:hAnsi="Arial" w:cs="Arial"/>
          <w:bCs/>
        </w:rPr>
        <w:t xml:space="preserve">l’auspicio che mettiamo sotto l’albero è che torni a crescere la fiducia </w:t>
      </w:r>
      <w:r>
        <w:rPr>
          <w:rFonts w:ascii="Arial" w:hAnsi="Arial" w:cs="Arial"/>
          <w:bCs/>
        </w:rPr>
        <w:t>d</w:t>
      </w:r>
      <w:r w:rsidRPr="00601BB7">
        <w:rPr>
          <w:rFonts w:ascii="Arial" w:hAnsi="Arial" w:cs="Arial"/>
          <w:bCs/>
        </w:rPr>
        <w:t xml:space="preserve">ei negozi di moda e, soprattutto, la voglia di shopping, dopo un anno ancora troppo tentennante e una situazione metereologica e di mercato in profondo cambiamento. Le mutate abitudini e attitudini d’acquisto dei consumatori e l’esponenziale concorrenza dei nuovi canali di vendita hanno evidenziato rinnovate esigenze del fashion retail che porteremo all’attenzione delle Istituzioni per nuove scelte politiche e fiscali. Le nostre aziende </w:t>
      </w:r>
      <w:r w:rsidR="009A14CF">
        <w:rPr>
          <w:rFonts w:ascii="Arial" w:hAnsi="Arial" w:cs="Arial"/>
          <w:bCs/>
        </w:rPr>
        <w:t xml:space="preserve">– prosegue Borghi – </w:t>
      </w:r>
      <w:r w:rsidRPr="00601BB7">
        <w:rPr>
          <w:rFonts w:ascii="Arial" w:hAnsi="Arial" w:cs="Arial"/>
          <w:bCs/>
        </w:rPr>
        <w:t>stanno aprendo una seria riflessione sui loro modelli di business, ma chiedono di lavorare almeno a parità di condizioni con quelle che realizzano sul web fatturati astronomici senza versare il dovuto corrispettivo. Facciamo un mestiere che è sempre più complicato e competitivo in un mercato all’insegna del ‘</w:t>
      </w:r>
      <w:proofErr w:type="spellStart"/>
      <w:r w:rsidRPr="00601BB7">
        <w:rPr>
          <w:rFonts w:ascii="Arial" w:hAnsi="Arial" w:cs="Arial"/>
          <w:bCs/>
        </w:rPr>
        <w:t>laissez</w:t>
      </w:r>
      <w:proofErr w:type="spellEnd"/>
      <w:r w:rsidRPr="00601BB7">
        <w:rPr>
          <w:rFonts w:ascii="Arial" w:hAnsi="Arial" w:cs="Arial"/>
          <w:bCs/>
        </w:rPr>
        <w:t xml:space="preserve">- </w:t>
      </w:r>
      <w:proofErr w:type="spellStart"/>
      <w:r w:rsidRPr="00601BB7">
        <w:rPr>
          <w:rFonts w:ascii="Arial" w:hAnsi="Arial" w:cs="Arial"/>
          <w:bCs/>
        </w:rPr>
        <w:t>faire</w:t>
      </w:r>
      <w:proofErr w:type="spellEnd"/>
      <w:r w:rsidRPr="00601BB7">
        <w:rPr>
          <w:rFonts w:ascii="Arial" w:hAnsi="Arial" w:cs="Arial"/>
          <w:bCs/>
        </w:rPr>
        <w:t>’, con autostrade aperte su internet per multinazionali e grandi gruppi</w:t>
      </w:r>
      <w:r>
        <w:rPr>
          <w:rFonts w:ascii="Arial" w:hAnsi="Arial" w:cs="Arial"/>
          <w:bCs/>
        </w:rPr>
        <w:t xml:space="preserve"> e</w:t>
      </w:r>
      <w:r w:rsidRPr="00601BB7">
        <w:rPr>
          <w:rFonts w:ascii="Arial" w:hAnsi="Arial" w:cs="Arial"/>
          <w:bCs/>
        </w:rPr>
        <w:t xml:space="preserve"> aziende del piccolo dettaglio </w:t>
      </w:r>
      <w:r>
        <w:rPr>
          <w:rFonts w:ascii="Arial" w:hAnsi="Arial" w:cs="Arial"/>
          <w:bCs/>
        </w:rPr>
        <w:t xml:space="preserve">che </w:t>
      </w:r>
      <w:r w:rsidRPr="00601BB7">
        <w:rPr>
          <w:rFonts w:ascii="Arial" w:hAnsi="Arial" w:cs="Arial"/>
          <w:bCs/>
        </w:rPr>
        <w:t xml:space="preserve">continuano a soffrire sulle nostre strade. Quelle </w:t>
      </w:r>
      <w:r>
        <w:rPr>
          <w:rFonts w:ascii="Arial" w:hAnsi="Arial" w:cs="Arial"/>
          <w:bCs/>
        </w:rPr>
        <w:t xml:space="preserve">stesse </w:t>
      </w:r>
      <w:r w:rsidRPr="00601BB7">
        <w:rPr>
          <w:rFonts w:ascii="Arial" w:hAnsi="Arial" w:cs="Arial"/>
          <w:bCs/>
        </w:rPr>
        <w:t xml:space="preserve">strade che i negozi tengono vive creando, tra mille balzelli e difficoltà, valore ed occupazione e dando decoro, luce, professionalità, servizi e soprattutto relazioni umane di cui oggi, in questi tempi nuovi e complessi, c’è un grande bisogno. Aver evitato l’aumento dell’IVA e introdotto la web </w:t>
      </w:r>
      <w:proofErr w:type="spellStart"/>
      <w:r w:rsidRPr="00601BB7">
        <w:rPr>
          <w:rFonts w:ascii="Arial" w:hAnsi="Arial" w:cs="Arial"/>
          <w:bCs/>
        </w:rPr>
        <w:t>digital</w:t>
      </w:r>
      <w:proofErr w:type="spellEnd"/>
      <w:r w:rsidRPr="00601BB7">
        <w:rPr>
          <w:rFonts w:ascii="Arial" w:hAnsi="Arial" w:cs="Arial"/>
          <w:bCs/>
        </w:rPr>
        <w:t xml:space="preserve"> tax</w:t>
      </w:r>
      <w:r w:rsidR="009A14CF">
        <w:rPr>
          <w:rFonts w:ascii="Arial" w:hAnsi="Arial" w:cs="Arial"/>
          <w:bCs/>
        </w:rPr>
        <w:t xml:space="preserve"> – conclude Borghi – </w:t>
      </w:r>
      <w:r w:rsidRPr="00601BB7">
        <w:rPr>
          <w:rFonts w:ascii="Arial" w:hAnsi="Arial" w:cs="Arial"/>
          <w:bCs/>
        </w:rPr>
        <w:t>è</w:t>
      </w:r>
      <w:r w:rsidR="009A14CF" w:rsidRPr="00601BB7">
        <w:rPr>
          <w:rFonts w:ascii="Arial" w:hAnsi="Arial" w:cs="Arial"/>
          <w:bCs/>
        </w:rPr>
        <w:t xml:space="preserve">, dunque, </w:t>
      </w:r>
      <w:r w:rsidRPr="00601BB7">
        <w:rPr>
          <w:rFonts w:ascii="Arial" w:hAnsi="Arial" w:cs="Arial"/>
          <w:bCs/>
        </w:rPr>
        <w:t xml:space="preserve"> un grande risultato ascrivibile all’azione portata avanti con determinazione da Confcommercio, ma restiamo ancora in attesa di una bella sforbiciata delle tasse su famiglie e imprese; una riforma fiscale</w:t>
      </w:r>
      <w:r>
        <w:rPr>
          <w:rFonts w:ascii="Arial" w:hAnsi="Arial" w:cs="Arial"/>
          <w:bCs/>
        </w:rPr>
        <w:t>, cioè,</w:t>
      </w:r>
      <w:r w:rsidRPr="00601BB7">
        <w:rPr>
          <w:rFonts w:ascii="Arial" w:hAnsi="Arial" w:cs="Arial"/>
          <w:bCs/>
        </w:rPr>
        <w:t xml:space="preserve"> capace di dare una scossa anche ai consumi interni».</w:t>
      </w:r>
      <w:r w:rsidR="006C2B71">
        <w:rPr>
          <w:rStyle w:val="Nessuno"/>
          <w:rFonts w:ascii="Arial Unicode MS" w:hAnsi="Arial Unicode MS" w:cs="Arial Unicode MS"/>
          <w:sz w:val="20"/>
          <w:szCs w:val="20"/>
        </w:rPr>
        <w:br w:type="page"/>
      </w:r>
    </w:p>
    <w:p w14:paraId="7E79B829" w14:textId="75838238" w:rsidR="00651C32"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
          <w:bCs/>
          <w:sz w:val="20"/>
          <w:szCs w:val="20"/>
        </w:rPr>
      </w:pPr>
      <w:r>
        <w:rPr>
          <w:rStyle w:val="Nessuno"/>
          <w:rFonts w:ascii="Verdana" w:hAnsi="Verdana"/>
          <w:b/>
          <w:bCs/>
          <w:sz w:val="20"/>
          <w:szCs w:val="20"/>
        </w:rPr>
        <w:lastRenderedPageBreak/>
        <w:t>IL MERCATO IMMOBILIARE DEL RETAIL</w:t>
      </w:r>
    </w:p>
    <w:p w14:paraId="0A869C32" w14:textId="77777777" w:rsidR="00A0510F" w:rsidRDefault="00A0510F"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78AF880B" w14:textId="52470B3A" w:rsidR="00A0510F" w:rsidRDefault="00651C32"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sidRPr="004B1E74">
        <w:rPr>
          <w:rStyle w:val="Nessuno"/>
          <w:rFonts w:ascii="Verdana" w:hAnsi="Verdana" w:cs="Verdana"/>
          <w:bCs/>
          <w:sz w:val="18"/>
          <w:szCs w:val="18"/>
        </w:rPr>
        <w:t>Nella classifica mondiale delle High Street</w:t>
      </w:r>
      <w:r>
        <w:rPr>
          <w:rStyle w:val="Nessuno"/>
          <w:rFonts w:ascii="Verdana" w:hAnsi="Verdana" w:cs="Verdana"/>
          <w:bCs/>
          <w:sz w:val="18"/>
          <w:szCs w:val="18"/>
        </w:rPr>
        <w:t xml:space="preserve"> stilata da World Capital nel Fashion &amp; High Street Report di Federazione Moda Italia,</w:t>
      </w:r>
      <w:r w:rsidRPr="004B1E74">
        <w:rPr>
          <w:rStyle w:val="Nessuno"/>
          <w:rFonts w:ascii="Verdana" w:hAnsi="Verdana" w:cs="Verdana"/>
          <w:bCs/>
          <w:sz w:val="18"/>
          <w:szCs w:val="18"/>
        </w:rPr>
        <w:t xml:space="preserve"> l’Italia rimane </w:t>
      </w:r>
      <w:r w:rsidR="00267F5E">
        <w:rPr>
          <w:rStyle w:val="Nessuno"/>
          <w:rFonts w:ascii="Verdana" w:hAnsi="Verdana" w:cs="Verdana"/>
          <w:bCs/>
          <w:sz w:val="18"/>
          <w:szCs w:val="18"/>
        </w:rPr>
        <w:t>stabile</w:t>
      </w:r>
      <w:r w:rsidRPr="004B1E74">
        <w:rPr>
          <w:rStyle w:val="Nessuno"/>
          <w:rFonts w:ascii="Verdana" w:hAnsi="Verdana" w:cs="Verdana"/>
          <w:bCs/>
          <w:sz w:val="18"/>
          <w:szCs w:val="18"/>
        </w:rPr>
        <w:t xml:space="preserve"> al 6° posto, subito dopo Hong Kong (canone massimo 14.500 €/mq/anno), con Via Monte Napoleone (canone massimo</w:t>
      </w:r>
      <w:r>
        <w:rPr>
          <w:rStyle w:val="Nessuno"/>
          <w:rFonts w:ascii="Verdana" w:hAnsi="Verdana" w:cs="Verdana"/>
          <w:bCs/>
          <w:sz w:val="18"/>
          <w:szCs w:val="18"/>
        </w:rPr>
        <w:t xml:space="preserve"> </w:t>
      </w:r>
      <w:r w:rsidRPr="004B1E74">
        <w:rPr>
          <w:rStyle w:val="Nessuno"/>
          <w:rFonts w:ascii="Verdana" w:hAnsi="Verdana" w:cs="Verdana"/>
          <w:bCs/>
          <w:sz w:val="18"/>
          <w:szCs w:val="18"/>
        </w:rPr>
        <w:t>1</w:t>
      </w:r>
      <w:r w:rsidR="00267F5E">
        <w:rPr>
          <w:rStyle w:val="Nessuno"/>
          <w:rFonts w:ascii="Verdana" w:hAnsi="Verdana" w:cs="Verdana"/>
          <w:bCs/>
          <w:sz w:val="18"/>
          <w:szCs w:val="18"/>
        </w:rPr>
        <w:t>1</w:t>
      </w:r>
      <w:r w:rsidRPr="004B1E74">
        <w:rPr>
          <w:rStyle w:val="Nessuno"/>
          <w:rFonts w:ascii="Verdana" w:hAnsi="Verdana" w:cs="Verdana"/>
          <w:bCs/>
          <w:sz w:val="18"/>
          <w:szCs w:val="18"/>
        </w:rPr>
        <w:t>.</w:t>
      </w:r>
      <w:r w:rsidR="00267F5E">
        <w:rPr>
          <w:rStyle w:val="Nessuno"/>
          <w:rFonts w:ascii="Verdana" w:hAnsi="Verdana" w:cs="Verdana"/>
          <w:bCs/>
          <w:sz w:val="18"/>
          <w:szCs w:val="18"/>
        </w:rPr>
        <w:t>3</w:t>
      </w:r>
      <w:r>
        <w:rPr>
          <w:rStyle w:val="Nessuno"/>
          <w:rFonts w:ascii="Verdana" w:hAnsi="Verdana" w:cs="Verdana"/>
          <w:bCs/>
          <w:sz w:val="18"/>
          <w:szCs w:val="18"/>
        </w:rPr>
        <w:t>0</w:t>
      </w:r>
      <w:r w:rsidRPr="004B1E74">
        <w:rPr>
          <w:rStyle w:val="Nessuno"/>
          <w:rFonts w:ascii="Verdana" w:hAnsi="Verdana" w:cs="Verdana"/>
          <w:bCs/>
          <w:sz w:val="18"/>
          <w:szCs w:val="18"/>
        </w:rPr>
        <w:t>0 €/mq/anno)</w:t>
      </w:r>
      <w:r>
        <w:rPr>
          <w:rStyle w:val="Nessuno"/>
          <w:rFonts w:ascii="Verdana" w:hAnsi="Verdana" w:cs="Verdana"/>
          <w:bCs/>
          <w:sz w:val="18"/>
          <w:szCs w:val="18"/>
        </w:rPr>
        <w:t>, ma con la leadership della numerosità di high street in classifica con Milano, Roma, Venezia, Firenze, Verona, Bari, Palermo, Napoli</w:t>
      </w:r>
      <w:r w:rsidR="001D2970">
        <w:rPr>
          <w:rStyle w:val="Nessuno"/>
          <w:rFonts w:ascii="Verdana" w:hAnsi="Verdana" w:cs="Verdana"/>
          <w:bCs/>
          <w:sz w:val="18"/>
          <w:szCs w:val="18"/>
        </w:rPr>
        <w:t>,</w:t>
      </w:r>
      <w:r>
        <w:rPr>
          <w:rStyle w:val="Nessuno"/>
          <w:rFonts w:ascii="Verdana" w:hAnsi="Verdana" w:cs="Verdana"/>
          <w:bCs/>
          <w:sz w:val="18"/>
          <w:szCs w:val="18"/>
        </w:rPr>
        <w:t xml:space="preserve"> Bologna </w:t>
      </w:r>
      <w:r w:rsidR="001D2970">
        <w:rPr>
          <w:rStyle w:val="Nessuno"/>
          <w:rFonts w:ascii="Verdana" w:hAnsi="Verdana" w:cs="Verdana"/>
          <w:bCs/>
          <w:sz w:val="18"/>
          <w:szCs w:val="18"/>
        </w:rPr>
        <w:t xml:space="preserve">e Pisa, </w:t>
      </w:r>
      <w:r>
        <w:rPr>
          <w:rStyle w:val="Nessuno"/>
          <w:rFonts w:ascii="Verdana" w:hAnsi="Verdana" w:cs="Verdana"/>
          <w:bCs/>
          <w:sz w:val="18"/>
          <w:szCs w:val="18"/>
        </w:rPr>
        <w:t xml:space="preserve">ma anche </w:t>
      </w:r>
      <w:proofErr w:type="spellStart"/>
      <w:r>
        <w:rPr>
          <w:rStyle w:val="Nessuno"/>
          <w:rFonts w:ascii="Verdana" w:hAnsi="Verdana" w:cs="Verdana"/>
          <w:bCs/>
          <w:sz w:val="18"/>
          <w:szCs w:val="18"/>
        </w:rPr>
        <w:t>Portocervo</w:t>
      </w:r>
      <w:proofErr w:type="spellEnd"/>
      <w:r>
        <w:rPr>
          <w:rStyle w:val="Nessuno"/>
          <w:rFonts w:ascii="Verdana" w:hAnsi="Verdana" w:cs="Verdana"/>
          <w:bCs/>
          <w:sz w:val="18"/>
          <w:szCs w:val="18"/>
        </w:rPr>
        <w:t>, Cortina e Portofino</w:t>
      </w:r>
      <w:r w:rsidRPr="004B1E74">
        <w:rPr>
          <w:rStyle w:val="Nessuno"/>
          <w:rFonts w:ascii="Verdana" w:hAnsi="Verdana" w:cs="Verdana"/>
          <w:bCs/>
          <w:sz w:val="18"/>
          <w:szCs w:val="18"/>
        </w:rPr>
        <w:t xml:space="preserve">. </w:t>
      </w:r>
      <w:r w:rsidR="001D2970" w:rsidRPr="001D2970">
        <w:rPr>
          <w:rStyle w:val="Nessuno"/>
          <w:rFonts w:ascii="Verdana" w:hAnsi="Verdana" w:cs="Verdana"/>
          <w:bCs/>
          <w:sz w:val="18"/>
          <w:szCs w:val="18"/>
        </w:rPr>
        <w:t>È poi interessante sapere che l’Italia, con 82 vie dello shopping</w:t>
      </w:r>
      <w:r w:rsidR="001D2970">
        <w:rPr>
          <w:rStyle w:val="Nessuno"/>
          <w:rFonts w:ascii="Verdana" w:hAnsi="Verdana" w:cs="Verdana"/>
          <w:bCs/>
          <w:sz w:val="18"/>
          <w:szCs w:val="18"/>
        </w:rPr>
        <w:t xml:space="preserve"> e </w:t>
      </w:r>
      <w:r w:rsidR="001D2970" w:rsidRPr="001D2970">
        <w:rPr>
          <w:rStyle w:val="Nessuno"/>
          <w:rFonts w:ascii="Verdana" w:hAnsi="Verdana" w:cs="Verdana"/>
          <w:bCs/>
          <w:sz w:val="18"/>
          <w:szCs w:val="18"/>
        </w:rPr>
        <w:t>32.670 metri di lunghezza totale, è il Paese con il maggior numero di High Street nel mondo, a dimostrare l’appetibilità delle nostre vie commerciali. Campo San Bartolomeo</w:t>
      </w:r>
      <w:r w:rsidR="001D2970">
        <w:rPr>
          <w:rStyle w:val="Nessuno"/>
          <w:rFonts w:ascii="Verdana" w:hAnsi="Verdana" w:cs="Verdana"/>
          <w:bCs/>
          <w:sz w:val="18"/>
          <w:szCs w:val="18"/>
        </w:rPr>
        <w:t xml:space="preserve"> </w:t>
      </w:r>
      <w:r w:rsidR="001D2970" w:rsidRPr="001D2970">
        <w:rPr>
          <w:rStyle w:val="Nessuno"/>
          <w:rFonts w:ascii="Verdana" w:hAnsi="Verdana" w:cs="Verdana"/>
          <w:bCs/>
          <w:sz w:val="18"/>
          <w:szCs w:val="18"/>
        </w:rPr>
        <w:t>a Venezia</w:t>
      </w:r>
      <w:r w:rsidR="001D2970">
        <w:rPr>
          <w:rStyle w:val="Nessuno"/>
          <w:rFonts w:ascii="Verdana" w:hAnsi="Verdana" w:cs="Verdana"/>
          <w:bCs/>
          <w:sz w:val="18"/>
          <w:szCs w:val="18"/>
        </w:rPr>
        <w:t xml:space="preserve"> è la </w:t>
      </w:r>
      <w:r w:rsidR="001D2970" w:rsidRPr="001D2970">
        <w:rPr>
          <w:rStyle w:val="Nessuno"/>
          <w:rFonts w:ascii="Verdana" w:hAnsi="Verdana" w:cs="Verdana"/>
          <w:bCs/>
          <w:sz w:val="18"/>
          <w:szCs w:val="18"/>
        </w:rPr>
        <w:t xml:space="preserve">high street più corta </w:t>
      </w:r>
      <w:r w:rsidR="001D2970">
        <w:rPr>
          <w:rStyle w:val="Nessuno"/>
          <w:rFonts w:ascii="Verdana" w:hAnsi="Verdana" w:cs="Verdana"/>
          <w:bCs/>
          <w:sz w:val="18"/>
          <w:szCs w:val="18"/>
        </w:rPr>
        <w:t>in Italia,</w:t>
      </w:r>
      <w:r w:rsidR="001D2970" w:rsidRPr="001D2970">
        <w:rPr>
          <w:rStyle w:val="Nessuno"/>
          <w:rFonts w:ascii="Verdana" w:hAnsi="Verdana" w:cs="Verdana"/>
          <w:bCs/>
          <w:sz w:val="18"/>
          <w:szCs w:val="18"/>
        </w:rPr>
        <w:t xml:space="preserve"> con 52 metri di lunghezza</w:t>
      </w:r>
      <w:r w:rsidR="001D2970">
        <w:rPr>
          <w:rStyle w:val="Nessuno"/>
          <w:rFonts w:ascii="Verdana" w:hAnsi="Verdana" w:cs="Verdana"/>
          <w:bCs/>
          <w:sz w:val="18"/>
          <w:szCs w:val="18"/>
        </w:rPr>
        <w:t xml:space="preserve">; mentre la </w:t>
      </w:r>
      <w:r w:rsidR="001D2970" w:rsidRPr="001D2970">
        <w:rPr>
          <w:rStyle w:val="Nessuno"/>
          <w:rFonts w:ascii="Verdana" w:hAnsi="Verdana" w:cs="Verdana"/>
          <w:bCs/>
          <w:sz w:val="18"/>
          <w:szCs w:val="18"/>
        </w:rPr>
        <w:t>più lunga</w:t>
      </w:r>
      <w:r w:rsidR="001D2970">
        <w:rPr>
          <w:rStyle w:val="Nessuno"/>
          <w:rFonts w:ascii="Verdana" w:hAnsi="Verdana" w:cs="Verdana"/>
          <w:bCs/>
          <w:sz w:val="18"/>
          <w:szCs w:val="18"/>
        </w:rPr>
        <w:t xml:space="preserve"> si trova</w:t>
      </w:r>
      <w:r w:rsidR="001D2970" w:rsidRPr="001D2970">
        <w:rPr>
          <w:rStyle w:val="Nessuno"/>
          <w:rFonts w:ascii="Verdana" w:hAnsi="Verdana" w:cs="Verdana"/>
          <w:bCs/>
          <w:sz w:val="18"/>
          <w:szCs w:val="18"/>
        </w:rPr>
        <w:t xml:space="preserve"> a Milano</w:t>
      </w:r>
      <w:r w:rsidR="001D2970">
        <w:rPr>
          <w:rStyle w:val="Nessuno"/>
          <w:rFonts w:ascii="Verdana" w:hAnsi="Verdana" w:cs="Verdana"/>
          <w:bCs/>
          <w:sz w:val="18"/>
          <w:szCs w:val="18"/>
        </w:rPr>
        <w:t>,</w:t>
      </w:r>
      <w:r w:rsidR="001D2970" w:rsidRPr="001D2970">
        <w:rPr>
          <w:rStyle w:val="Nessuno"/>
          <w:rFonts w:ascii="Verdana" w:hAnsi="Verdana" w:cs="Verdana"/>
          <w:bCs/>
          <w:sz w:val="18"/>
          <w:szCs w:val="18"/>
        </w:rPr>
        <w:t xml:space="preserve"> Corso Buenos Aires con 1.</w:t>
      </w:r>
      <w:r w:rsidR="001D2970">
        <w:rPr>
          <w:rStyle w:val="Nessuno"/>
          <w:rFonts w:ascii="Verdana" w:hAnsi="Verdana" w:cs="Verdana"/>
          <w:bCs/>
          <w:sz w:val="18"/>
          <w:szCs w:val="18"/>
        </w:rPr>
        <w:t>6</w:t>
      </w:r>
      <w:r w:rsidR="001D2970" w:rsidRPr="001D2970">
        <w:rPr>
          <w:rStyle w:val="Nessuno"/>
          <w:rFonts w:ascii="Verdana" w:hAnsi="Verdana" w:cs="Verdana"/>
          <w:bCs/>
          <w:sz w:val="18"/>
          <w:szCs w:val="18"/>
        </w:rPr>
        <w:t>00 metri.</w:t>
      </w:r>
      <w:r w:rsidR="00966626">
        <w:rPr>
          <w:rStyle w:val="Nessuno"/>
          <w:rFonts w:ascii="Verdana" w:hAnsi="Verdana" w:cs="Verdana"/>
          <w:bCs/>
          <w:sz w:val="18"/>
          <w:szCs w:val="18"/>
        </w:rPr>
        <w:t xml:space="preserve"> </w:t>
      </w:r>
    </w:p>
    <w:p w14:paraId="6DF10483" w14:textId="77777777" w:rsidR="00A0510F" w:rsidRDefault="00A0510F"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3A03A461" w14:textId="010312B3" w:rsidR="00651C32" w:rsidRDefault="00651C32"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sidRPr="004B1E74">
        <w:rPr>
          <w:rStyle w:val="Nessuno"/>
          <w:rFonts w:ascii="Verdana" w:hAnsi="Verdana" w:cs="Verdana"/>
          <w:bCs/>
          <w:sz w:val="18"/>
          <w:szCs w:val="18"/>
        </w:rPr>
        <w:t>Dando uno sguardo al mercato italiano delle locazioni, il Nord traina il settore immobiliare retail con in testa Milano con Via Monte Napoleone al primo posto, Via della Spiga al terzo e Corso Vittorio Emanuele al qu</w:t>
      </w:r>
      <w:r w:rsidR="001D2970">
        <w:rPr>
          <w:rStyle w:val="Nessuno"/>
          <w:rFonts w:ascii="Verdana" w:hAnsi="Verdana" w:cs="Verdana"/>
          <w:bCs/>
          <w:sz w:val="18"/>
          <w:szCs w:val="18"/>
        </w:rPr>
        <w:t>in</w:t>
      </w:r>
      <w:r w:rsidRPr="004B1E74">
        <w:rPr>
          <w:rStyle w:val="Nessuno"/>
          <w:rFonts w:ascii="Verdana" w:hAnsi="Verdana" w:cs="Verdana"/>
          <w:bCs/>
          <w:sz w:val="18"/>
          <w:szCs w:val="18"/>
        </w:rPr>
        <w:t xml:space="preserve">to, seguita da Roma con Via dei Condotti al secondo posto (che raggiunge gli </w:t>
      </w:r>
      <w:r>
        <w:rPr>
          <w:rStyle w:val="Nessuno"/>
          <w:rFonts w:ascii="Verdana" w:hAnsi="Verdana" w:cs="Verdana"/>
          <w:bCs/>
          <w:sz w:val="18"/>
          <w:szCs w:val="18"/>
        </w:rPr>
        <w:t>9</w:t>
      </w:r>
      <w:r w:rsidRPr="004B1E74">
        <w:rPr>
          <w:rStyle w:val="Nessuno"/>
          <w:rFonts w:ascii="Verdana" w:hAnsi="Verdana" w:cs="Verdana"/>
          <w:bCs/>
          <w:sz w:val="18"/>
          <w:szCs w:val="18"/>
        </w:rPr>
        <w:t>.</w:t>
      </w:r>
      <w:r w:rsidR="00966626">
        <w:rPr>
          <w:rStyle w:val="Nessuno"/>
          <w:rFonts w:ascii="Verdana" w:hAnsi="Verdana" w:cs="Verdana"/>
          <w:bCs/>
          <w:sz w:val="18"/>
          <w:szCs w:val="18"/>
        </w:rPr>
        <w:t>0</w:t>
      </w:r>
      <w:r w:rsidRPr="004B1E74">
        <w:rPr>
          <w:rStyle w:val="Nessuno"/>
          <w:rFonts w:ascii="Verdana" w:hAnsi="Verdana" w:cs="Verdana"/>
          <w:bCs/>
          <w:sz w:val="18"/>
          <w:szCs w:val="18"/>
        </w:rPr>
        <w:t>00 €/mq/anno), Piazza di Spagna al qu</w:t>
      </w:r>
      <w:r w:rsidR="001D2970">
        <w:rPr>
          <w:rStyle w:val="Nessuno"/>
          <w:rFonts w:ascii="Verdana" w:hAnsi="Verdana" w:cs="Verdana"/>
          <w:bCs/>
          <w:sz w:val="18"/>
          <w:szCs w:val="18"/>
        </w:rPr>
        <w:t>art</w:t>
      </w:r>
      <w:r w:rsidRPr="004B1E74">
        <w:rPr>
          <w:rStyle w:val="Nessuno"/>
          <w:rFonts w:ascii="Verdana" w:hAnsi="Verdana" w:cs="Verdana"/>
          <w:bCs/>
          <w:sz w:val="18"/>
          <w:szCs w:val="18"/>
        </w:rPr>
        <w:t>o e Via del Corso a</w:t>
      </w:r>
      <w:r>
        <w:rPr>
          <w:rStyle w:val="Nessuno"/>
          <w:rFonts w:ascii="Verdana" w:hAnsi="Verdana" w:cs="Verdana"/>
          <w:bCs/>
          <w:sz w:val="18"/>
          <w:szCs w:val="18"/>
        </w:rPr>
        <w:t>l</w:t>
      </w:r>
      <w:r w:rsidR="001D2970">
        <w:rPr>
          <w:rStyle w:val="Nessuno"/>
          <w:rFonts w:ascii="Verdana" w:hAnsi="Verdana" w:cs="Verdana"/>
          <w:bCs/>
          <w:sz w:val="18"/>
          <w:szCs w:val="18"/>
        </w:rPr>
        <w:t xml:space="preserve"> sesto</w:t>
      </w:r>
      <w:r w:rsidRPr="004B1E74">
        <w:rPr>
          <w:rStyle w:val="Nessuno"/>
          <w:rFonts w:ascii="Verdana" w:hAnsi="Verdana" w:cs="Verdana"/>
          <w:bCs/>
          <w:sz w:val="18"/>
          <w:szCs w:val="18"/>
        </w:rPr>
        <w:t>; e Venezia con</w:t>
      </w:r>
      <w:r w:rsidR="001D2970" w:rsidRPr="004B1E74">
        <w:rPr>
          <w:rStyle w:val="Nessuno"/>
          <w:rFonts w:ascii="Verdana" w:hAnsi="Verdana" w:cs="Verdana"/>
          <w:bCs/>
          <w:sz w:val="18"/>
          <w:szCs w:val="18"/>
        </w:rPr>
        <w:t xml:space="preserve"> Piazza San Marco, </w:t>
      </w:r>
      <w:r w:rsidRPr="004B1E74">
        <w:rPr>
          <w:rStyle w:val="Nessuno"/>
          <w:rFonts w:ascii="Verdana" w:hAnsi="Verdana" w:cs="Verdana"/>
          <w:bCs/>
          <w:sz w:val="18"/>
          <w:szCs w:val="18"/>
        </w:rPr>
        <w:t>Campo San Bartolomeo</w:t>
      </w:r>
      <w:r w:rsidR="001D2970">
        <w:rPr>
          <w:rStyle w:val="Nessuno"/>
          <w:rFonts w:ascii="Verdana" w:hAnsi="Verdana" w:cs="Verdana"/>
          <w:bCs/>
          <w:sz w:val="18"/>
          <w:szCs w:val="18"/>
        </w:rPr>
        <w:t xml:space="preserve">, </w:t>
      </w:r>
      <w:r w:rsidR="001D2970" w:rsidRPr="004B1E74">
        <w:rPr>
          <w:rStyle w:val="Nessuno"/>
          <w:rFonts w:ascii="Verdana" w:hAnsi="Verdana" w:cs="Verdana"/>
          <w:bCs/>
          <w:sz w:val="18"/>
          <w:szCs w:val="18"/>
        </w:rPr>
        <w:t>Via XXII Marzo,</w:t>
      </w:r>
      <w:r w:rsidR="001D2970">
        <w:rPr>
          <w:rStyle w:val="Nessuno"/>
          <w:rFonts w:ascii="Verdana" w:hAnsi="Verdana" w:cs="Verdana"/>
          <w:bCs/>
          <w:sz w:val="18"/>
          <w:szCs w:val="18"/>
        </w:rPr>
        <w:t xml:space="preserve"> </w:t>
      </w:r>
      <w:r w:rsidRPr="004B1E74">
        <w:rPr>
          <w:rStyle w:val="Nessuno"/>
          <w:rFonts w:ascii="Verdana" w:hAnsi="Verdana" w:cs="Verdana"/>
          <w:bCs/>
          <w:sz w:val="18"/>
          <w:szCs w:val="18"/>
        </w:rPr>
        <w:t>Calle Merceria, rispettivamente al</w:t>
      </w:r>
      <w:r>
        <w:rPr>
          <w:rStyle w:val="Nessuno"/>
          <w:rFonts w:ascii="Verdana" w:hAnsi="Verdana" w:cs="Verdana"/>
          <w:bCs/>
          <w:sz w:val="18"/>
          <w:szCs w:val="18"/>
        </w:rPr>
        <w:t xml:space="preserve"> </w:t>
      </w:r>
      <w:r w:rsidR="001D2970">
        <w:rPr>
          <w:rStyle w:val="Nessuno"/>
          <w:rFonts w:ascii="Verdana" w:hAnsi="Verdana" w:cs="Verdana"/>
          <w:bCs/>
          <w:sz w:val="18"/>
          <w:szCs w:val="18"/>
        </w:rPr>
        <w:t>settimo</w:t>
      </w:r>
      <w:r>
        <w:rPr>
          <w:rStyle w:val="Nessuno"/>
          <w:rFonts w:ascii="Verdana" w:hAnsi="Verdana" w:cs="Verdana"/>
          <w:bCs/>
          <w:sz w:val="18"/>
          <w:szCs w:val="18"/>
        </w:rPr>
        <w:t>,</w:t>
      </w:r>
      <w:r w:rsidRPr="004B1E74">
        <w:rPr>
          <w:rStyle w:val="Nessuno"/>
          <w:rFonts w:ascii="Verdana" w:hAnsi="Verdana" w:cs="Verdana"/>
          <w:bCs/>
          <w:sz w:val="18"/>
          <w:szCs w:val="18"/>
        </w:rPr>
        <w:t xml:space="preserve"> </w:t>
      </w:r>
      <w:r w:rsidR="001D2970">
        <w:rPr>
          <w:rStyle w:val="Nessuno"/>
          <w:rFonts w:ascii="Verdana" w:hAnsi="Verdana" w:cs="Verdana"/>
          <w:bCs/>
          <w:sz w:val="18"/>
          <w:szCs w:val="18"/>
        </w:rPr>
        <w:t>ottav</w:t>
      </w:r>
      <w:r w:rsidRPr="004B1E74">
        <w:rPr>
          <w:rStyle w:val="Nessuno"/>
          <w:rFonts w:ascii="Verdana" w:hAnsi="Verdana" w:cs="Verdana"/>
          <w:bCs/>
          <w:sz w:val="18"/>
          <w:szCs w:val="18"/>
        </w:rPr>
        <w:t>o</w:t>
      </w:r>
      <w:r>
        <w:rPr>
          <w:rStyle w:val="Nessuno"/>
          <w:rFonts w:ascii="Verdana" w:hAnsi="Verdana" w:cs="Verdana"/>
          <w:bCs/>
          <w:sz w:val="18"/>
          <w:szCs w:val="18"/>
        </w:rPr>
        <w:t xml:space="preserve">, </w:t>
      </w:r>
      <w:r w:rsidRPr="004B1E74">
        <w:rPr>
          <w:rStyle w:val="Nessuno"/>
          <w:rFonts w:ascii="Verdana" w:hAnsi="Verdana" w:cs="Verdana"/>
          <w:bCs/>
          <w:sz w:val="18"/>
          <w:szCs w:val="18"/>
        </w:rPr>
        <w:t xml:space="preserve">decimo </w:t>
      </w:r>
      <w:r w:rsidR="001D2970">
        <w:rPr>
          <w:rStyle w:val="Nessuno"/>
          <w:rFonts w:ascii="Verdana" w:hAnsi="Verdana" w:cs="Verdana"/>
          <w:bCs/>
          <w:sz w:val="18"/>
          <w:szCs w:val="18"/>
        </w:rPr>
        <w:t xml:space="preserve">e undicesimo </w:t>
      </w:r>
      <w:r w:rsidRPr="004B1E74">
        <w:rPr>
          <w:rStyle w:val="Nessuno"/>
          <w:rFonts w:ascii="Verdana" w:hAnsi="Verdana" w:cs="Verdana"/>
          <w:bCs/>
          <w:sz w:val="18"/>
          <w:szCs w:val="18"/>
        </w:rPr>
        <w:t xml:space="preserve">posto (con un prime </w:t>
      </w:r>
      <w:proofErr w:type="spellStart"/>
      <w:r w:rsidRPr="004B1E74">
        <w:rPr>
          <w:rStyle w:val="Nessuno"/>
          <w:rFonts w:ascii="Verdana" w:hAnsi="Verdana" w:cs="Verdana"/>
          <w:bCs/>
          <w:sz w:val="18"/>
          <w:szCs w:val="18"/>
        </w:rPr>
        <w:t>rent</w:t>
      </w:r>
      <w:proofErr w:type="spellEnd"/>
      <w:r w:rsidRPr="004B1E74">
        <w:rPr>
          <w:rStyle w:val="Nessuno"/>
          <w:rFonts w:ascii="Verdana" w:hAnsi="Verdana" w:cs="Verdana"/>
          <w:bCs/>
          <w:sz w:val="18"/>
          <w:szCs w:val="18"/>
        </w:rPr>
        <w:t xml:space="preserve"> di 5.</w:t>
      </w:r>
      <w:r>
        <w:rPr>
          <w:rStyle w:val="Nessuno"/>
          <w:rFonts w:ascii="Verdana" w:hAnsi="Verdana" w:cs="Verdana"/>
          <w:bCs/>
          <w:sz w:val="18"/>
          <w:szCs w:val="18"/>
        </w:rPr>
        <w:t>0</w:t>
      </w:r>
      <w:r w:rsidRPr="004B1E74">
        <w:rPr>
          <w:rStyle w:val="Nessuno"/>
          <w:rFonts w:ascii="Verdana" w:hAnsi="Verdana" w:cs="Verdana"/>
          <w:bCs/>
          <w:sz w:val="18"/>
          <w:szCs w:val="18"/>
        </w:rPr>
        <w:t>00 €/mq/anno). Spostandoci sul Sud e sulle Isole, il canone più alto viene registrato a Porto Cervo con i 2.500 €/mq/anno di Piazzetta</w:t>
      </w:r>
      <w:r w:rsidR="00966626">
        <w:rPr>
          <w:rStyle w:val="Nessuno"/>
          <w:rFonts w:ascii="Verdana" w:hAnsi="Verdana" w:cs="Verdana"/>
          <w:bCs/>
          <w:sz w:val="18"/>
          <w:szCs w:val="18"/>
        </w:rPr>
        <w:t>,</w:t>
      </w:r>
      <w:r w:rsidR="001D2970">
        <w:rPr>
          <w:rStyle w:val="Nessuno"/>
          <w:rFonts w:ascii="Verdana" w:hAnsi="Verdana" w:cs="Verdana"/>
          <w:bCs/>
          <w:sz w:val="18"/>
          <w:szCs w:val="18"/>
        </w:rPr>
        <w:t xml:space="preserve"> Palermo</w:t>
      </w:r>
      <w:r w:rsidR="00966626">
        <w:rPr>
          <w:rStyle w:val="Nessuno"/>
          <w:rFonts w:ascii="Verdana" w:hAnsi="Verdana" w:cs="Verdana"/>
          <w:bCs/>
          <w:sz w:val="18"/>
          <w:szCs w:val="18"/>
        </w:rPr>
        <w:t xml:space="preserve"> (1.755 €/mq./anno di Via della Libertà) e Napoli (1.695 €/mq./anno di Via Scarlatti – Vomero)</w:t>
      </w:r>
      <w:r w:rsidRPr="004B1E74">
        <w:rPr>
          <w:rStyle w:val="Nessuno"/>
          <w:rFonts w:ascii="Verdana" w:hAnsi="Verdana" w:cs="Verdana"/>
          <w:bCs/>
          <w:sz w:val="18"/>
          <w:szCs w:val="18"/>
        </w:rPr>
        <w:t>.</w:t>
      </w:r>
      <w:r>
        <w:rPr>
          <w:rStyle w:val="Nessuno"/>
          <w:rFonts w:ascii="Verdana" w:hAnsi="Verdana" w:cs="Verdana"/>
          <w:bCs/>
          <w:sz w:val="18"/>
          <w:szCs w:val="18"/>
        </w:rPr>
        <w:t xml:space="preserve"> </w:t>
      </w:r>
    </w:p>
    <w:p w14:paraId="7A3BC722" w14:textId="77777777" w:rsidR="00A0510F" w:rsidRDefault="00A0510F"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3494EAF5" w14:textId="77777777" w:rsidR="00A0510F" w:rsidRDefault="009D7E7A"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Pr>
          <w:rStyle w:val="Nessuno"/>
          <w:rFonts w:ascii="Verdana" w:hAnsi="Verdana" w:cs="Verdana"/>
          <w:bCs/>
          <w:sz w:val="18"/>
          <w:szCs w:val="18"/>
        </w:rPr>
        <w:t xml:space="preserve">Quanto </w:t>
      </w:r>
      <w:r w:rsidRPr="009D7E7A">
        <w:rPr>
          <w:rStyle w:val="Nessuno"/>
          <w:rFonts w:ascii="Verdana" w:hAnsi="Verdana" w:cs="Verdana"/>
          <w:bCs/>
          <w:sz w:val="18"/>
          <w:szCs w:val="18"/>
        </w:rPr>
        <w:t>ai trend del panorama delle High Street Milanesi, notiamo che i valori di locazione risultando generalmente stabili rispetto all’anno precedente, riconfermando i 2.650€/mq/anno per Via Dante e i 6.900 €/mq/anno per Corso Vittorio Emanuele.</w:t>
      </w:r>
      <w:r>
        <w:rPr>
          <w:rStyle w:val="Nessuno"/>
          <w:rFonts w:ascii="Verdana" w:hAnsi="Verdana" w:cs="Verdana"/>
          <w:bCs/>
          <w:sz w:val="18"/>
          <w:szCs w:val="18"/>
        </w:rPr>
        <w:t xml:space="preserve"> </w:t>
      </w:r>
      <w:r w:rsidRPr="009D7E7A">
        <w:rPr>
          <w:rStyle w:val="Nessuno"/>
          <w:rFonts w:ascii="Verdana" w:hAnsi="Verdana" w:cs="Verdana"/>
          <w:bCs/>
          <w:sz w:val="18"/>
          <w:szCs w:val="18"/>
        </w:rPr>
        <w:t xml:space="preserve">Nel dettaglio, nei primi sei mesi del 2019 la prime </w:t>
      </w:r>
      <w:proofErr w:type="spellStart"/>
      <w:r w:rsidRPr="009D7E7A">
        <w:rPr>
          <w:rStyle w:val="Nessuno"/>
          <w:rFonts w:ascii="Verdana" w:hAnsi="Verdana" w:cs="Verdana"/>
          <w:bCs/>
          <w:sz w:val="18"/>
          <w:szCs w:val="18"/>
        </w:rPr>
        <w:t>rent</w:t>
      </w:r>
      <w:proofErr w:type="spellEnd"/>
      <w:r w:rsidRPr="009D7E7A">
        <w:rPr>
          <w:rStyle w:val="Nessuno"/>
          <w:rFonts w:ascii="Verdana" w:hAnsi="Verdana" w:cs="Verdana"/>
          <w:bCs/>
          <w:sz w:val="18"/>
          <w:szCs w:val="18"/>
        </w:rPr>
        <w:t xml:space="preserve"> italiana si riconferma Via Monte Napoleone, mentre rispetto al 2018 riscontriamo una variazione positiva del 4,8% per Corso Buenos Aires, che registra un canone di locazione massimo di 2.625 €/mq/anno.</w:t>
      </w:r>
      <w:r>
        <w:rPr>
          <w:rStyle w:val="Nessuno"/>
          <w:rFonts w:ascii="Verdana" w:hAnsi="Verdana" w:cs="Verdana"/>
          <w:bCs/>
          <w:sz w:val="18"/>
          <w:szCs w:val="18"/>
        </w:rPr>
        <w:t xml:space="preserve"> </w:t>
      </w:r>
      <w:r w:rsidRPr="009D7E7A">
        <w:rPr>
          <w:rStyle w:val="Nessuno"/>
          <w:rFonts w:ascii="Verdana" w:hAnsi="Verdana" w:cs="Verdana"/>
          <w:bCs/>
          <w:sz w:val="18"/>
          <w:szCs w:val="18"/>
        </w:rPr>
        <w:t>Tra le zone commerciali in pieno sviluppo, invece, emergono i quartieri di Brera, Navigli e Tortona, location della movida milanese e popolate da turisti di diversa nazionalità.</w:t>
      </w:r>
      <w:r>
        <w:rPr>
          <w:rStyle w:val="Nessuno"/>
          <w:rFonts w:ascii="Verdana" w:hAnsi="Verdana" w:cs="Verdana"/>
          <w:bCs/>
          <w:sz w:val="18"/>
          <w:szCs w:val="18"/>
        </w:rPr>
        <w:t xml:space="preserve"> </w:t>
      </w:r>
    </w:p>
    <w:p w14:paraId="24D7F5B0" w14:textId="77777777" w:rsidR="00A0510F" w:rsidRDefault="00A0510F"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46C9A540" w14:textId="500682E2" w:rsidR="009D7E7A" w:rsidRDefault="009D7E7A"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sidRPr="009D7E7A">
        <w:rPr>
          <w:rStyle w:val="Nessuno"/>
          <w:rFonts w:ascii="Verdana" w:hAnsi="Verdana" w:cs="Verdana"/>
          <w:bCs/>
          <w:sz w:val="18"/>
          <w:szCs w:val="18"/>
        </w:rPr>
        <w:t xml:space="preserve">“Milano continua ad esercitare un grande fascino non solo sugli investitori, ma anche sui turisti amanti del Made in </w:t>
      </w:r>
      <w:proofErr w:type="spellStart"/>
      <w:r w:rsidRPr="009D7E7A">
        <w:rPr>
          <w:rStyle w:val="Nessuno"/>
          <w:rFonts w:ascii="Verdana" w:hAnsi="Verdana" w:cs="Verdana"/>
          <w:bCs/>
          <w:sz w:val="18"/>
          <w:szCs w:val="18"/>
        </w:rPr>
        <w:t>Italy</w:t>
      </w:r>
      <w:proofErr w:type="spellEnd"/>
      <w:r w:rsidRPr="009D7E7A">
        <w:rPr>
          <w:rStyle w:val="Nessuno"/>
          <w:rFonts w:ascii="Verdana" w:hAnsi="Verdana" w:cs="Verdana"/>
          <w:bCs/>
          <w:sz w:val="18"/>
          <w:szCs w:val="18"/>
        </w:rPr>
        <w:t xml:space="preserve">. – dichiara Andrea </w:t>
      </w:r>
      <w:proofErr w:type="spellStart"/>
      <w:r w:rsidRPr="009D7E7A">
        <w:rPr>
          <w:rStyle w:val="Nessuno"/>
          <w:rFonts w:ascii="Verdana" w:hAnsi="Verdana" w:cs="Verdana"/>
          <w:bCs/>
          <w:sz w:val="18"/>
          <w:szCs w:val="18"/>
        </w:rPr>
        <w:t>Faini</w:t>
      </w:r>
      <w:proofErr w:type="spellEnd"/>
      <w:r w:rsidRPr="009D7E7A">
        <w:rPr>
          <w:rStyle w:val="Nessuno"/>
          <w:rFonts w:ascii="Verdana" w:hAnsi="Verdana" w:cs="Verdana"/>
          <w:bCs/>
          <w:sz w:val="18"/>
          <w:szCs w:val="18"/>
        </w:rPr>
        <w:t>, CEO di World Capital – Milano, infatti, è ai primi posti nel mondo per quanto riguarda l’attrattività della vendita al dettaglio, anche grazie alla presenza di prestigiosi brand lungo le vie dello shopping milanese. “</w:t>
      </w:r>
    </w:p>
    <w:p w14:paraId="38C5F91A" w14:textId="77777777" w:rsidR="00651C32"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14:paraId="1DF22873" w14:textId="77777777" w:rsidR="00D752D1" w:rsidRDefault="005D06DA" w:rsidP="00CE48B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r>
        <w:rPr>
          <w:rStyle w:val="Nessuno"/>
          <w:rFonts w:ascii="Verdana" w:hAnsi="Verdana"/>
          <w:b/>
          <w:bCs/>
          <w:sz w:val="20"/>
          <w:szCs w:val="20"/>
        </w:rPr>
        <w:t>Grafico</w:t>
      </w:r>
      <w:r w:rsidR="00D752D1">
        <w:rPr>
          <w:rStyle w:val="Nessuno"/>
          <w:rFonts w:ascii="Verdana" w:hAnsi="Verdana"/>
          <w:b/>
          <w:bCs/>
          <w:sz w:val="20"/>
          <w:szCs w:val="20"/>
        </w:rPr>
        <w:t xml:space="preserve"> 1: Canoni</w:t>
      </w:r>
      <w:r w:rsidR="00D752D1" w:rsidRPr="00CA306F">
        <w:rPr>
          <w:rStyle w:val="Nessuno"/>
          <w:rFonts w:ascii="Verdana" w:hAnsi="Verdana"/>
          <w:b/>
          <w:bCs/>
          <w:sz w:val="20"/>
          <w:szCs w:val="20"/>
        </w:rPr>
        <w:t xml:space="preserve"> annui per locazioni </w:t>
      </w:r>
      <w:r w:rsidR="00D752D1" w:rsidRPr="00E749BE">
        <w:rPr>
          <w:rStyle w:val="Nessuno"/>
          <w:rFonts w:ascii="Verdana" w:hAnsi="Verdana"/>
          <w:b/>
          <w:bCs/>
          <w:color w:val="auto"/>
          <w:sz w:val="20"/>
          <w:szCs w:val="20"/>
        </w:rPr>
        <w:t>di 100 mq spazio</w:t>
      </w:r>
      <w:r w:rsidR="00D752D1">
        <w:rPr>
          <w:rStyle w:val="Nessuno"/>
          <w:rFonts w:ascii="Verdana" w:hAnsi="Verdana"/>
          <w:b/>
          <w:bCs/>
          <w:sz w:val="20"/>
          <w:szCs w:val="20"/>
        </w:rPr>
        <w:t xml:space="preserve"> commerciale </w:t>
      </w:r>
      <w:r w:rsidR="00D752D1" w:rsidRPr="00CA306F">
        <w:rPr>
          <w:rStyle w:val="Nessuno"/>
          <w:rFonts w:ascii="Verdana" w:hAnsi="Verdana"/>
          <w:b/>
          <w:bCs/>
          <w:sz w:val="20"/>
          <w:szCs w:val="20"/>
        </w:rPr>
        <w:t xml:space="preserve">nelle </w:t>
      </w:r>
      <w:r w:rsidR="00D752D1" w:rsidRPr="00CA306F">
        <w:rPr>
          <w:rStyle w:val="Nessuno"/>
          <w:rFonts w:ascii="Verdana" w:hAnsi="Verdana"/>
          <w:b/>
          <w:bCs/>
          <w:i/>
          <w:iCs/>
          <w:sz w:val="20"/>
          <w:szCs w:val="20"/>
        </w:rPr>
        <w:t>high street</w:t>
      </w:r>
    </w:p>
    <w:p w14:paraId="6E067A9F" w14:textId="70850607" w:rsidR="00D752D1" w:rsidRDefault="00E1001F" w:rsidP="00CE48B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r>
        <w:rPr>
          <w:noProof/>
        </w:rPr>
        <w:drawing>
          <wp:inline distT="0" distB="0" distL="0" distR="0" wp14:anchorId="0FAE0100" wp14:editId="72BD88A2">
            <wp:extent cx="6166924" cy="2735248"/>
            <wp:effectExtent l="0" t="0" r="5715"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323" cy="2760263"/>
                    </a:xfrm>
                    <a:prstGeom prst="rect">
                      <a:avLst/>
                    </a:prstGeom>
                    <a:noFill/>
                    <a:ln>
                      <a:noFill/>
                    </a:ln>
                  </pic:spPr>
                </pic:pic>
              </a:graphicData>
            </a:graphic>
          </wp:inline>
        </w:drawing>
      </w:r>
    </w:p>
    <w:p w14:paraId="099B2478" w14:textId="77777777" w:rsidR="00CE48B2" w:rsidRPr="00CE48B2" w:rsidRDefault="00CE48B2" w:rsidP="00905D3E">
      <w:pPr>
        <w:pStyle w:val="NormaleWeb"/>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b/>
          <w:bCs/>
          <w:sz w:val="8"/>
          <w:szCs w:val="8"/>
        </w:rPr>
      </w:pPr>
    </w:p>
    <w:p w14:paraId="1FD2C911" w14:textId="77777777" w:rsidR="00DD3F52" w:rsidRPr="003D09FA" w:rsidRDefault="00DD3F52" w:rsidP="00DD3F52">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Style w:val="Nessuno"/>
          <w:rFonts w:ascii="Verdana" w:hAnsi="Verdana" w:cs="Verdana"/>
          <w:sz w:val="16"/>
          <w:szCs w:val="16"/>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 xml:space="preserve">World Capital </w:t>
      </w:r>
      <w:r w:rsidRPr="003D09FA">
        <w:rPr>
          <w:rFonts w:ascii="Verdana" w:hAnsi="Verdana" w:cs="Verdana"/>
          <w:b/>
          <w:sz w:val="16"/>
          <w:szCs w:val="16"/>
        </w:rPr>
        <w:t>Group</w:t>
      </w:r>
    </w:p>
    <w:p w14:paraId="1DF3E773" w14:textId="77777777" w:rsidR="00A0510F" w:rsidRDefault="00A0510F"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sz w:val="20"/>
          <w:szCs w:val="20"/>
        </w:rPr>
      </w:pPr>
      <w:r>
        <w:rPr>
          <w:rStyle w:val="Nessuno"/>
          <w:rFonts w:ascii="Verdana" w:hAnsi="Verdana"/>
          <w:b/>
          <w:bCs/>
          <w:sz w:val="20"/>
          <w:szCs w:val="20"/>
        </w:rPr>
        <w:br w:type="page"/>
      </w:r>
    </w:p>
    <w:p w14:paraId="4478CBBC" w14:textId="77777777" w:rsidR="00A0510F" w:rsidRDefault="00A0510F"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sz w:val="20"/>
          <w:szCs w:val="20"/>
        </w:rPr>
      </w:pPr>
    </w:p>
    <w:p w14:paraId="46C31742" w14:textId="692CD59E" w:rsidR="00DD3F52" w:rsidRDefault="00DD3F52"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i/>
          <w:iCs/>
          <w:sz w:val="20"/>
          <w:szCs w:val="20"/>
        </w:rPr>
      </w:pPr>
      <w:proofErr w:type="spellStart"/>
      <w:r>
        <w:rPr>
          <w:rStyle w:val="Nessuno"/>
          <w:rFonts w:ascii="Verdana" w:hAnsi="Verdana"/>
          <w:b/>
          <w:bCs/>
          <w:sz w:val="20"/>
          <w:szCs w:val="20"/>
        </w:rPr>
        <w:t>Tab</w:t>
      </w:r>
      <w:proofErr w:type="spellEnd"/>
      <w:r>
        <w:rPr>
          <w:rStyle w:val="Nessuno"/>
          <w:rFonts w:ascii="Verdana" w:hAnsi="Verdana"/>
          <w:b/>
          <w:bCs/>
          <w:sz w:val="20"/>
          <w:szCs w:val="20"/>
        </w:rPr>
        <w:t xml:space="preserve"> 1: Valori canoni</w:t>
      </w:r>
      <w:r w:rsidRPr="00CA306F">
        <w:rPr>
          <w:rStyle w:val="Nessuno"/>
          <w:rFonts w:ascii="Verdana" w:hAnsi="Verdana"/>
          <w:b/>
          <w:bCs/>
          <w:sz w:val="20"/>
          <w:szCs w:val="20"/>
        </w:rPr>
        <w:t xml:space="preserve"> annui per locazioni </w:t>
      </w:r>
      <w:r w:rsidRPr="00E749BE">
        <w:rPr>
          <w:rStyle w:val="Nessuno"/>
          <w:rFonts w:ascii="Verdana" w:hAnsi="Verdana"/>
          <w:b/>
          <w:bCs/>
          <w:color w:val="auto"/>
          <w:sz w:val="20"/>
          <w:szCs w:val="20"/>
        </w:rPr>
        <w:t>di 100 mq spazio</w:t>
      </w:r>
      <w:r>
        <w:rPr>
          <w:rStyle w:val="Nessuno"/>
          <w:rFonts w:ascii="Verdana" w:hAnsi="Verdana"/>
          <w:b/>
          <w:bCs/>
          <w:sz w:val="20"/>
          <w:szCs w:val="20"/>
        </w:rPr>
        <w:t xml:space="preserve"> commerciale </w:t>
      </w:r>
      <w:r w:rsidRPr="00CA306F">
        <w:rPr>
          <w:rStyle w:val="Nessuno"/>
          <w:rFonts w:ascii="Verdana" w:hAnsi="Verdana"/>
          <w:b/>
          <w:bCs/>
          <w:sz w:val="20"/>
          <w:szCs w:val="20"/>
        </w:rPr>
        <w:t xml:space="preserve">nelle </w:t>
      </w:r>
      <w:r w:rsidRPr="00CA306F">
        <w:rPr>
          <w:rStyle w:val="Nessuno"/>
          <w:rFonts w:ascii="Verdana" w:hAnsi="Verdana"/>
          <w:b/>
          <w:bCs/>
          <w:i/>
          <w:iCs/>
          <w:sz w:val="20"/>
          <w:szCs w:val="20"/>
        </w:rPr>
        <w:t>high street</w:t>
      </w:r>
    </w:p>
    <w:p w14:paraId="780C04EF" w14:textId="77777777" w:rsidR="00A0510F" w:rsidRDefault="00A0510F"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p>
    <w:tbl>
      <w:tblPr>
        <w:tblW w:w="74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905"/>
        <w:gridCol w:w="2268"/>
        <w:gridCol w:w="2268"/>
      </w:tblGrid>
      <w:tr w:rsidR="00971A34" w14:paraId="30091190"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45602B3F" w14:textId="77777777" w:rsidR="00971A34" w:rsidRPr="001B65A3" w:rsidRDefault="00971A34" w:rsidP="00B67258">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eastAsia="en-US"/>
              </w:rPr>
            </w:pP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1567FBC9"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b/>
                <w:bCs/>
                <w:color w:val="17365D"/>
                <w:sz w:val="20"/>
                <w:szCs w:val="20"/>
                <w:u w:color="17365D"/>
              </w:rPr>
              <w:t>MINIMO</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51331713"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b/>
                <w:bCs/>
                <w:color w:val="FF0000"/>
                <w:sz w:val="20"/>
                <w:szCs w:val="20"/>
                <w:u w:color="FF0000"/>
              </w:rPr>
              <w:t>MASSIMO</w:t>
            </w:r>
          </w:p>
        </w:tc>
      </w:tr>
      <w:tr w:rsidR="00971A34" w14:paraId="350AE0A3" w14:textId="77777777" w:rsidTr="00A0510F">
        <w:trPr>
          <w:trHeight w:val="223"/>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39D19"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MILANO</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EB57B" w14:textId="2EB268F6"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8</w:t>
            </w:r>
            <w:r w:rsidR="00966626">
              <w:rPr>
                <w:rStyle w:val="Nessuno"/>
                <w:rFonts w:ascii="Verdana" w:hAnsi="Verdana"/>
                <w:sz w:val="20"/>
                <w:szCs w:val="20"/>
              </w:rPr>
              <w:t>4</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E4EAA7" w14:textId="3181FA4A"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966626">
              <w:rPr>
                <w:rStyle w:val="Nessuno"/>
                <w:rFonts w:ascii="Verdana" w:hAnsi="Verdana"/>
                <w:sz w:val="20"/>
                <w:szCs w:val="20"/>
              </w:rPr>
              <w:t>13</w:t>
            </w:r>
            <w:r w:rsidR="00402011">
              <w:rPr>
                <w:rStyle w:val="Nessuno"/>
                <w:rFonts w:ascii="Verdana" w:hAnsi="Verdana"/>
                <w:sz w:val="20"/>
                <w:szCs w:val="20"/>
              </w:rPr>
              <w:t>0</w:t>
            </w:r>
            <w:r>
              <w:rPr>
                <w:rStyle w:val="Nessuno"/>
                <w:rFonts w:ascii="Verdana" w:hAnsi="Verdana"/>
                <w:sz w:val="20"/>
                <w:szCs w:val="20"/>
              </w:rPr>
              <w:t>.</w:t>
            </w:r>
            <w:r w:rsidR="00971A34">
              <w:rPr>
                <w:rStyle w:val="Nessuno"/>
                <w:rFonts w:ascii="Verdana" w:hAnsi="Verdana"/>
                <w:sz w:val="20"/>
                <w:szCs w:val="20"/>
              </w:rPr>
              <w:t>000 €/ANNUI</w:t>
            </w:r>
          </w:p>
        </w:tc>
      </w:tr>
      <w:tr w:rsidR="00971A34" w14:paraId="6AE4809A"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7D588A21"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ROMA</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48B807AD" w14:textId="5B424311"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color w:val="auto"/>
                <w:sz w:val="20"/>
                <w:szCs w:val="20"/>
              </w:rPr>
              <w:t>9</w:t>
            </w:r>
            <w:r w:rsidR="00966626">
              <w:rPr>
                <w:rStyle w:val="Nessuno"/>
                <w:rFonts w:ascii="Verdana" w:hAnsi="Verdana"/>
                <w:color w:val="auto"/>
                <w:sz w:val="20"/>
                <w:szCs w:val="20"/>
              </w:rPr>
              <w:t>5</w:t>
            </w:r>
            <w:r w:rsidR="00971A34" w:rsidRPr="00E749BE">
              <w:rPr>
                <w:rStyle w:val="Nessuno"/>
                <w:rFonts w:ascii="Verdana" w:hAnsi="Verdana"/>
                <w:color w:val="auto"/>
                <w:sz w:val="20"/>
                <w:szCs w:val="20"/>
              </w:rPr>
              <w:t>.000</w:t>
            </w:r>
            <w:r w:rsidR="00971A34" w:rsidRPr="005D059F">
              <w:rPr>
                <w:rStyle w:val="Nessuno"/>
                <w:rFonts w:ascii="Verdana" w:hAnsi="Verdana"/>
                <w:color w:val="FF0000"/>
                <w:sz w:val="20"/>
                <w:szCs w:val="20"/>
              </w:rPr>
              <w:t xml:space="preserve"> </w:t>
            </w:r>
            <w:r w:rsidR="00971A34">
              <w:rPr>
                <w:rStyle w:val="Nessuno"/>
                <w:rFonts w:ascii="Verdana" w:hAnsi="Verdana"/>
                <w:sz w:val="20"/>
                <w:szCs w:val="20"/>
              </w:rPr>
              <w:t>€/ANNUI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570B6312" w14:textId="4B0FF40D"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9</w:t>
            </w:r>
            <w:r w:rsidR="00966626">
              <w:rPr>
                <w:rStyle w:val="Nessuno"/>
                <w:rFonts w:ascii="Verdana" w:hAnsi="Verdana"/>
                <w:sz w:val="20"/>
                <w:szCs w:val="20"/>
              </w:rPr>
              <w:t>0</w:t>
            </w:r>
            <w:r w:rsidR="00971A34">
              <w:rPr>
                <w:rStyle w:val="Nessuno"/>
                <w:rFonts w:ascii="Verdana" w:hAnsi="Verdana"/>
                <w:sz w:val="20"/>
                <w:szCs w:val="20"/>
              </w:rPr>
              <w:t>0.000 €/ANNUI</w:t>
            </w:r>
          </w:p>
        </w:tc>
      </w:tr>
      <w:tr w:rsidR="00971A34" w14:paraId="0366E122"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696B2"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VENEZIA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00327"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sidRPr="00E749BE">
              <w:rPr>
                <w:rStyle w:val="Nessuno"/>
                <w:rFonts w:ascii="Verdana" w:hAnsi="Verdana"/>
                <w:color w:val="auto"/>
                <w:sz w:val="20"/>
                <w:szCs w:val="20"/>
              </w:rPr>
              <w:t>13</w:t>
            </w:r>
            <w:r w:rsidR="00402011">
              <w:rPr>
                <w:rStyle w:val="Nessuno"/>
                <w:rFonts w:ascii="Verdana" w:hAnsi="Verdana"/>
                <w:color w:val="auto"/>
                <w:sz w:val="20"/>
                <w:szCs w:val="20"/>
              </w:rPr>
              <w:t>3</w:t>
            </w:r>
            <w:r w:rsidRPr="00E749BE">
              <w:rPr>
                <w:rStyle w:val="Nessuno"/>
                <w:rFonts w:ascii="Verdana" w:hAnsi="Verdana"/>
                <w:color w:val="auto"/>
                <w:sz w:val="20"/>
                <w:szCs w:val="20"/>
              </w:rPr>
              <w:t>.000</w:t>
            </w:r>
            <w:r w:rsidRPr="005D059F">
              <w:rPr>
                <w:rStyle w:val="Nessuno"/>
                <w:rFonts w:ascii="Verdana" w:hAnsi="Verdana"/>
                <w:color w:val="FF0000"/>
                <w:sz w:val="20"/>
                <w:szCs w:val="20"/>
              </w:rPr>
              <w:t xml:space="preserve"> </w:t>
            </w:r>
            <w:r>
              <w:rPr>
                <w:rStyle w:val="Nessuno"/>
                <w:rFonts w:ascii="Verdana" w:hAnsi="Verdana"/>
                <w:sz w:val="20"/>
                <w:szCs w:val="20"/>
              </w:rPr>
              <w:t>€/ANNUI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5DCDD" w14:textId="27CEDE7A" w:rsidR="00971A34" w:rsidRDefault="00966626"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49</w:t>
            </w:r>
            <w:r w:rsidR="00996C69">
              <w:rPr>
                <w:rStyle w:val="Nessuno"/>
                <w:rFonts w:ascii="Verdana" w:hAnsi="Verdana"/>
                <w:sz w:val="20"/>
                <w:szCs w:val="20"/>
              </w:rPr>
              <w:t>0</w:t>
            </w:r>
            <w:r w:rsidR="00971A34">
              <w:rPr>
                <w:rStyle w:val="Nessuno"/>
                <w:rFonts w:ascii="Verdana" w:hAnsi="Verdana"/>
                <w:sz w:val="20"/>
                <w:szCs w:val="20"/>
              </w:rPr>
              <w:t>.000 €/ANNUI</w:t>
            </w:r>
          </w:p>
        </w:tc>
      </w:tr>
      <w:tr w:rsidR="00971A34" w14:paraId="57FBC610"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1CD77679"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FIRENZE</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10E8BE60" w14:textId="7777777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63</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4BDC281D" w14:textId="2B161588" w:rsidR="00971A34" w:rsidRDefault="00DF208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4</w:t>
            </w:r>
            <w:r w:rsidR="00966626">
              <w:rPr>
                <w:rStyle w:val="Nessuno"/>
                <w:rFonts w:ascii="Verdana" w:hAnsi="Verdana"/>
                <w:sz w:val="20"/>
                <w:szCs w:val="20"/>
              </w:rPr>
              <w:t>25</w:t>
            </w:r>
            <w:r w:rsidR="00971A34">
              <w:rPr>
                <w:rStyle w:val="Nessuno"/>
                <w:rFonts w:ascii="Verdana" w:hAnsi="Verdana"/>
                <w:sz w:val="20"/>
                <w:szCs w:val="20"/>
              </w:rPr>
              <w:t>.</w:t>
            </w:r>
            <w:r w:rsidR="00966626">
              <w:rPr>
                <w:rStyle w:val="Nessuno"/>
                <w:rFonts w:ascii="Verdana" w:hAnsi="Verdana"/>
                <w:sz w:val="20"/>
                <w:szCs w:val="20"/>
              </w:rPr>
              <w:t>5</w:t>
            </w:r>
            <w:r w:rsidR="00971A34">
              <w:rPr>
                <w:rStyle w:val="Nessuno"/>
                <w:rFonts w:ascii="Verdana" w:hAnsi="Verdana"/>
                <w:sz w:val="20"/>
                <w:szCs w:val="20"/>
              </w:rPr>
              <w:t>00 €/ANNUI</w:t>
            </w:r>
          </w:p>
        </w:tc>
      </w:tr>
      <w:tr w:rsidR="00971A34" w14:paraId="42DA3482"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A325F"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VERONA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9B4931" w14:textId="7777777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50</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3BF2E" w14:textId="6F63B2FA"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2</w:t>
            </w:r>
            <w:r w:rsidR="00CD39DD">
              <w:rPr>
                <w:rStyle w:val="Nessuno"/>
                <w:rFonts w:ascii="Verdana" w:hAnsi="Verdana"/>
                <w:sz w:val="20"/>
                <w:szCs w:val="20"/>
              </w:rPr>
              <w:t>76</w:t>
            </w:r>
            <w:r w:rsidR="00971A34">
              <w:rPr>
                <w:rStyle w:val="Nessuno"/>
                <w:rFonts w:ascii="Verdana" w:hAnsi="Verdana"/>
                <w:sz w:val="20"/>
                <w:szCs w:val="20"/>
              </w:rPr>
              <w:t>.000  €/ANNUI</w:t>
            </w:r>
          </w:p>
        </w:tc>
      </w:tr>
      <w:tr w:rsidR="00971A34" w14:paraId="34FE462B"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481D2F2D"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TORINO</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22A7A3EC" w14:textId="53C702A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CD39DD">
              <w:rPr>
                <w:rStyle w:val="Nessuno"/>
                <w:rFonts w:ascii="Verdana" w:hAnsi="Verdana"/>
                <w:sz w:val="20"/>
                <w:szCs w:val="20"/>
              </w:rPr>
              <w:t>4</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14484EA8" w14:textId="7777777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185</w:t>
            </w:r>
            <w:r w:rsidR="00971A34">
              <w:rPr>
                <w:rStyle w:val="Nessuno"/>
                <w:rFonts w:ascii="Verdana" w:hAnsi="Verdana"/>
                <w:sz w:val="20"/>
                <w:szCs w:val="20"/>
              </w:rPr>
              <w:t>.000 €/ANNUI</w:t>
            </w:r>
          </w:p>
        </w:tc>
      </w:tr>
      <w:tr w:rsidR="00971A34" w14:paraId="565CF0F3"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6AFDF"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BOLOGNA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5C617" w14:textId="77777777" w:rsidR="00971A34" w:rsidRDefault="00996C69" w:rsidP="00996C69">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402011">
              <w:rPr>
                <w:rStyle w:val="Nessuno"/>
                <w:rFonts w:ascii="Verdana" w:hAnsi="Verdana"/>
                <w:sz w:val="20"/>
                <w:szCs w:val="20"/>
              </w:rPr>
              <w:t>7</w:t>
            </w:r>
            <w:r w:rsidR="00971A34">
              <w:rPr>
                <w:rStyle w:val="Nessuno"/>
                <w:rFonts w:ascii="Verdana" w:hAnsi="Verdana"/>
                <w:sz w:val="20"/>
                <w:szCs w:val="20"/>
              </w:rPr>
              <w:t>.</w:t>
            </w:r>
            <w:r w:rsidR="00402011">
              <w:rPr>
                <w:rStyle w:val="Nessuno"/>
                <w:rFonts w:ascii="Verdana" w:hAnsi="Verdana"/>
                <w:sz w:val="20"/>
                <w:szCs w:val="20"/>
              </w:rPr>
              <w:t>5</w:t>
            </w:r>
            <w:r w:rsidR="00971A34">
              <w:rPr>
                <w:rStyle w:val="Nessuno"/>
                <w:rFonts w:ascii="Verdana" w:hAnsi="Verdana"/>
                <w:sz w:val="20"/>
                <w:szCs w:val="20"/>
              </w:rPr>
              <w:t>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D5685" w14:textId="1A2C5C54" w:rsidR="00971A34" w:rsidRDefault="00CD39DD"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color w:val="auto"/>
                <w:sz w:val="20"/>
                <w:szCs w:val="20"/>
              </w:rPr>
              <w:t>200</w:t>
            </w:r>
            <w:r w:rsidR="00971A34" w:rsidRPr="00E749BE">
              <w:rPr>
                <w:rStyle w:val="Nessuno"/>
                <w:rFonts w:ascii="Verdana" w:hAnsi="Verdana"/>
                <w:color w:val="auto"/>
                <w:sz w:val="20"/>
                <w:szCs w:val="20"/>
              </w:rPr>
              <w:t>.000</w:t>
            </w:r>
            <w:r w:rsidR="00971A34">
              <w:rPr>
                <w:rStyle w:val="Nessuno"/>
                <w:rFonts w:ascii="Verdana" w:hAnsi="Verdana"/>
                <w:sz w:val="20"/>
                <w:szCs w:val="20"/>
              </w:rPr>
              <w:t xml:space="preserve"> €/ANNUI</w:t>
            </w:r>
          </w:p>
        </w:tc>
      </w:tr>
      <w:tr w:rsidR="00971A34" w14:paraId="54F257ED"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469482CD"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PALERMO</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4A6ADB39" w14:textId="64AEDC61"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w:t>
            </w:r>
            <w:r w:rsidR="00CD39DD">
              <w:rPr>
                <w:rStyle w:val="Nessuno"/>
                <w:rFonts w:ascii="Verdana" w:hAnsi="Verdana"/>
                <w:sz w:val="20"/>
                <w:szCs w:val="20"/>
              </w:rPr>
              <w:t>3</w:t>
            </w:r>
            <w:r>
              <w:rPr>
                <w:rStyle w:val="Nessuno"/>
                <w:rFonts w:ascii="Verdana" w:hAnsi="Verdana"/>
                <w:sz w:val="20"/>
                <w:szCs w:val="20"/>
              </w:rPr>
              <w:t>.</w:t>
            </w:r>
            <w:r w:rsidR="00CD39DD">
              <w:rPr>
                <w:rStyle w:val="Nessuno"/>
                <w:rFonts w:ascii="Verdana" w:hAnsi="Verdana"/>
                <w:sz w:val="20"/>
                <w:szCs w:val="20"/>
              </w:rPr>
              <w:t>5</w:t>
            </w:r>
            <w:r>
              <w:rPr>
                <w:rStyle w:val="Nessuno"/>
                <w:rFonts w:ascii="Verdana" w:hAnsi="Verdana"/>
                <w:sz w:val="20"/>
                <w:szCs w:val="20"/>
              </w:rPr>
              <w:t>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0068F101" w14:textId="340207AD"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75</w:t>
            </w:r>
            <w:r w:rsidR="00971A34">
              <w:rPr>
                <w:rStyle w:val="Nessuno"/>
                <w:rFonts w:ascii="Verdana" w:hAnsi="Verdana"/>
                <w:sz w:val="20"/>
                <w:szCs w:val="20"/>
              </w:rPr>
              <w:t>.</w:t>
            </w:r>
            <w:r w:rsidR="00CD39DD">
              <w:rPr>
                <w:rStyle w:val="Nessuno"/>
                <w:rFonts w:ascii="Verdana" w:hAnsi="Verdana"/>
                <w:sz w:val="20"/>
                <w:szCs w:val="20"/>
              </w:rPr>
              <w:t>5</w:t>
            </w:r>
            <w:r w:rsidR="00971A34">
              <w:rPr>
                <w:rStyle w:val="Nessuno"/>
                <w:rFonts w:ascii="Verdana" w:hAnsi="Verdana"/>
                <w:sz w:val="20"/>
                <w:szCs w:val="20"/>
              </w:rPr>
              <w:t>00 €/ANNUI</w:t>
            </w:r>
          </w:p>
        </w:tc>
      </w:tr>
      <w:tr w:rsidR="00971A34" w14:paraId="7DC8858A"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41183"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NAPOLI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0C4D4" w14:textId="489730C5"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w:t>
            </w:r>
            <w:r w:rsidR="00CD39DD">
              <w:rPr>
                <w:rStyle w:val="Nessuno"/>
                <w:rFonts w:ascii="Verdana" w:hAnsi="Verdana"/>
                <w:sz w:val="20"/>
                <w:szCs w:val="20"/>
              </w:rPr>
              <w:t>1</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BC4C5" w14:textId="11C1BCDB"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69</w:t>
            </w:r>
            <w:r>
              <w:rPr>
                <w:rStyle w:val="Nessuno"/>
                <w:rFonts w:ascii="Verdana" w:hAnsi="Verdana"/>
                <w:sz w:val="20"/>
                <w:szCs w:val="20"/>
              </w:rPr>
              <w:t>.</w:t>
            </w:r>
            <w:r w:rsidR="00CD39DD">
              <w:rPr>
                <w:rStyle w:val="Nessuno"/>
                <w:rFonts w:ascii="Verdana" w:hAnsi="Verdana"/>
                <w:sz w:val="20"/>
                <w:szCs w:val="20"/>
              </w:rPr>
              <w:t>5</w:t>
            </w:r>
            <w:r>
              <w:rPr>
                <w:rStyle w:val="Nessuno"/>
                <w:rFonts w:ascii="Verdana" w:hAnsi="Verdana"/>
                <w:sz w:val="20"/>
                <w:szCs w:val="20"/>
              </w:rPr>
              <w:t>00 €/ANNUI</w:t>
            </w:r>
          </w:p>
        </w:tc>
      </w:tr>
      <w:tr w:rsidR="00971A34" w14:paraId="096E453C"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10B80662"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BARI</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7ED98BD4" w14:textId="62547163" w:rsidR="00971A34" w:rsidRDefault="00CD39DD"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40</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7AD646FD" w14:textId="0D66C4A1"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55</w:t>
            </w:r>
            <w:r>
              <w:rPr>
                <w:rStyle w:val="Nessuno"/>
                <w:rFonts w:ascii="Verdana" w:hAnsi="Verdana"/>
                <w:sz w:val="20"/>
                <w:szCs w:val="20"/>
              </w:rPr>
              <w:t>.000 €/ANNUI</w:t>
            </w:r>
          </w:p>
        </w:tc>
      </w:tr>
      <w:tr w:rsidR="00971A34" w14:paraId="7FF638A9"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2C2DF"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GENOVA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AC810" w14:textId="106D933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CD39DD">
              <w:rPr>
                <w:rStyle w:val="Nessuno"/>
                <w:rFonts w:ascii="Verdana" w:hAnsi="Verdana"/>
                <w:sz w:val="20"/>
                <w:szCs w:val="20"/>
              </w:rPr>
              <w:t>1</w:t>
            </w:r>
            <w:r>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3A12F5" w14:textId="7936FFFC"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13</w:t>
            </w:r>
            <w:r w:rsidR="00971A34">
              <w:rPr>
                <w:rStyle w:val="Nessuno"/>
                <w:rFonts w:ascii="Verdana" w:hAnsi="Verdana"/>
                <w:sz w:val="20"/>
                <w:szCs w:val="20"/>
              </w:rPr>
              <w:t>.000 €/ANNUI</w:t>
            </w:r>
          </w:p>
        </w:tc>
      </w:tr>
    </w:tbl>
    <w:p w14:paraId="625A8CFB" w14:textId="188F71F1" w:rsidR="009D7E7A" w:rsidRDefault="00971A34" w:rsidP="009D7E7A">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Fonts w:ascii="Verdana" w:hAnsi="Verdana" w:cs="Verdana"/>
          <w:b/>
          <w:sz w:val="16"/>
          <w:szCs w:val="16"/>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 xml:space="preserve">World Capital </w:t>
      </w:r>
      <w:r w:rsidRPr="003D09FA">
        <w:rPr>
          <w:rFonts w:ascii="Verdana" w:hAnsi="Verdana" w:cs="Verdana"/>
          <w:b/>
          <w:sz w:val="16"/>
          <w:szCs w:val="16"/>
        </w:rPr>
        <w:t>Group</w:t>
      </w:r>
    </w:p>
    <w:p w14:paraId="23E8AEAC" w14:textId="0FD46605" w:rsidR="00651C32" w:rsidRDefault="00651C32" w:rsidP="00651C32">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Fonts w:ascii="Verdana" w:hAnsi="Verdana" w:cs="Verdana"/>
          <w:b/>
          <w:sz w:val="16"/>
          <w:szCs w:val="16"/>
        </w:rPr>
      </w:pPr>
      <w:r>
        <w:rPr>
          <w:rFonts w:ascii="Verdana" w:hAnsi="Verdana" w:cs="Verdana"/>
          <w:b/>
          <w:sz w:val="16"/>
          <w:szCs w:val="16"/>
        </w:rPr>
        <w:br w:type="page"/>
      </w:r>
    </w:p>
    <w:p w14:paraId="7BA13284" w14:textId="77777777" w:rsidR="00971A34" w:rsidRDefault="00CE48B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
          <w:bCs/>
          <w:sz w:val="20"/>
          <w:szCs w:val="20"/>
        </w:rPr>
      </w:pPr>
      <w:r>
        <w:rPr>
          <w:rStyle w:val="Nessuno"/>
          <w:rFonts w:ascii="Verdana" w:hAnsi="Verdana"/>
          <w:b/>
          <w:bCs/>
          <w:sz w:val="20"/>
          <w:szCs w:val="20"/>
        </w:rPr>
        <w:lastRenderedPageBreak/>
        <w:t>LA SPESA DEI TURISTI STRANIERI</w:t>
      </w:r>
    </w:p>
    <w:p w14:paraId="721BF5E6" w14:textId="77777777" w:rsidR="00DD3F52" w:rsidRDefault="00DD3F52"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p>
    <w:p w14:paraId="686580F0" w14:textId="73E40D33" w:rsidR="00966626" w:rsidRDefault="00651C32" w:rsidP="00966626">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Pr>
          <w:rStyle w:val="Nessuno"/>
          <w:rFonts w:ascii="Verdana" w:hAnsi="Verdana" w:cs="Verdana"/>
          <w:bCs/>
          <w:sz w:val="18"/>
          <w:szCs w:val="18"/>
        </w:rPr>
        <w:t xml:space="preserve">Dopo un 2018 non proprio brillante anche per lo </w:t>
      </w:r>
      <w:r w:rsidRPr="001D77DD">
        <w:rPr>
          <w:rStyle w:val="Nessuno"/>
          <w:rFonts w:ascii="Verdana" w:hAnsi="Verdana" w:cs="Verdana"/>
          <w:bCs/>
          <w:i/>
          <w:iCs/>
          <w:sz w:val="18"/>
          <w:szCs w:val="18"/>
        </w:rPr>
        <w:t xml:space="preserve">shopping </w:t>
      </w:r>
      <w:proofErr w:type="spellStart"/>
      <w:r w:rsidRPr="001D77DD">
        <w:rPr>
          <w:rStyle w:val="Nessuno"/>
          <w:rFonts w:ascii="Verdana" w:hAnsi="Verdana" w:cs="Verdana"/>
          <w:bCs/>
          <w:i/>
          <w:iCs/>
          <w:sz w:val="18"/>
          <w:szCs w:val="18"/>
        </w:rPr>
        <w:t>tourism</w:t>
      </w:r>
      <w:proofErr w:type="spellEnd"/>
      <w:r>
        <w:rPr>
          <w:rStyle w:val="Nessuno"/>
          <w:rFonts w:ascii="Verdana" w:hAnsi="Verdana" w:cs="Verdana"/>
          <w:bCs/>
          <w:sz w:val="18"/>
          <w:szCs w:val="18"/>
        </w:rPr>
        <w:t xml:space="preserve">, </w:t>
      </w:r>
      <w:r w:rsidR="00A0510F">
        <w:rPr>
          <w:rStyle w:val="Nessuno"/>
          <w:rFonts w:ascii="Verdana" w:hAnsi="Verdana" w:cs="Verdana"/>
          <w:bCs/>
          <w:sz w:val="18"/>
          <w:szCs w:val="18"/>
        </w:rPr>
        <w:t>nel I semestre</w:t>
      </w:r>
      <w:r w:rsidRPr="00252C09">
        <w:rPr>
          <w:rStyle w:val="Nessuno"/>
          <w:rFonts w:ascii="Verdana" w:hAnsi="Verdana" w:cs="Verdana"/>
          <w:bCs/>
          <w:sz w:val="18"/>
          <w:szCs w:val="18"/>
        </w:rPr>
        <w:t xml:space="preserve"> del 2019</w:t>
      </w:r>
      <w:r>
        <w:rPr>
          <w:rStyle w:val="Nessuno"/>
          <w:rFonts w:ascii="Verdana" w:hAnsi="Verdana" w:cs="Verdana"/>
          <w:bCs/>
          <w:sz w:val="18"/>
          <w:szCs w:val="18"/>
        </w:rPr>
        <w:t xml:space="preserve"> si è assistito ad un </w:t>
      </w:r>
      <w:r w:rsidRPr="00252C09">
        <w:rPr>
          <w:rStyle w:val="Nessuno"/>
          <w:rFonts w:ascii="Verdana" w:hAnsi="Verdana" w:cs="Verdana"/>
          <w:bCs/>
          <w:sz w:val="18"/>
          <w:szCs w:val="18"/>
        </w:rPr>
        <w:t xml:space="preserve">incremento </w:t>
      </w:r>
      <w:r>
        <w:rPr>
          <w:rStyle w:val="Nessuno"/>
          <w:rFonts w:ascii="Verdana" w:hAnsi="Verdana" w:cs="Verdana"/>
          <w:bCs/>
          <w:sz w:val="18"/>
          <w:szCs w:val="18"/>
        </w:rPr>
        <w:t>d</w:t>
      </w:r>
      <w:r w:rsidRPr="00252C09">
        <w:rPr>
          <w:rStyle w:val="Nessuno"/>
          <w:rFonts w:ascii="Verdana" w:hAnsi="Verdana" w:cs="Verdana"/>
          <w:bCs/>
          <w:sz w:val="18"/>
          <w:szCs w:val="18"/>
        </w:rPr>
        <w:t xml:space="preserve">elle vendite </w:t>
      </w:r>
      <w:r>
        <w:rPr>
          <w:rStyle w:val="Nessuno"/>
          <w:rFonts w:ascii="Verdana" w:hAnsi="Verdana" w:cs="Verdana"/>
          <w:bCs/>
          <w:sz w:val="18"/>
          <w:szCs w:val="18"/>
        </w:rPr>
        <w:t>n</w:t>
      </w:r>
      <w:r w:rsidRPr="00252C09">
        <w:rPr>
          <w:rStyle w:val="Nessuno"/>
          <w:rFonts w:ascii="Verdana" w:hAnsi="Verdana" w:cs="Verdana"/>
          <w:bCs/>
          <w:sz w:val="18"/>
          <w:szCs w:val="18"/>
        </w:rPr>
        <w:t xml:space="preserve">el settore fashion agli stranieri </w:t>
      </w:r>
      <w:r>
        <w:rPr>
          <w:rStyle w:val="Nessuno"/>
          <w:rFonts w:ascii="Verdana" w:hAnsi="Verdana" w:cs="Verdana"/>
          <w:bCs/>
          <w:sz w:val="18"/>
          <w:szCs w:val="18"/>
        </w:rPr>
        <w:t xml:space="preserve">con una crescita del </w:t>
      </w:r>
      <w:r w:rsidR="00A0510F">
        <w:rPr>
          <w:rStyle w:val="Nessuno"/>
          <w:rFonts w:ascii="Verdana" w:hAnsi="Verdana" w:cs="Verdana"/>
          <w:bCs/>
          <w:sz w:val="18"/>
          <w:szCs w:val="18"/>
        </w:rPr>
        <w:t>7</w:t>
      </w:r>
      <w:r>
        <w:rPr>
          <w:rStyle w:val="Nessuno"/>
          <w:rFonts w:ascii="Verdana" w:hAnsi="Verdana" w:cs="Verdana"/>
          <w:bCs/>
          <w:sz w:val="18"/>
          <w:szCs w:val="18"/>
        </w:rPr>
        <w:t xml:space="preserve">% delle vendite e del 7% del valore dello </w:t>
      </w:r>
      <w:r w:rsidRPr="00252C09">
        <w:rPr>
          <w:rStyle w:val="Nessuno"/>
          <w:rFonts w:ascii="Verdana" w:hAnsi="Verdana" w:cs="Verdana"/>
          <w:bCs/>
          <w:sz w:val="18"/>
          <w:szCs w:val="18"/>
        </w:rPr>
        <w:t>scontrino medio</w:t>
      </w:r>
      <w:r>
        <w:rPr>
          <w:rStyle w:val="Nessuno"/>
          <w:rFonts w:ascii="Verdana" w:hAnsi="Verdana" w:cs="Verdana"/>
          <w:bCs/>
          <w:sz w:val="18"/>
          <w:szCs w:val="18"/>
        </w:rPr>
        <w:t>, pari a</w:t>
      </w:r>
      <w:r w:rsidRPr="00252C09">
        <w:rPr>
          <w:rStyle w:val="Nessuno"/>
          <w:rFonts w:ascii="Verdana" w:hAnsi="Verdana" w:cs="Verdana"/>
          <w:bCs/>
          <w:sz w:val="18"/>
          <w:szCs w:val="18"/>
        </w:rPr>
        <w:t xml:space="preserve"> </w:t>
      </w:r>
      <w:r>
        <w:rPr>
          <w:rStyle w:val="Nessuno"/>
          <w:rFonts w:ascii="Verdana" w:hAnsi="Verdana" w:cs="Verdana"/>
          <w:bCs/>
          <w:sz w:val="18"/>
          <w:szCs w:val="18"/>
        </w:rPr>
        <w:t>79</w:t>
      </w:r>
      <w:r w:rsidR="00A0510F">
        <w:rPr>
          <w:rStyle w:val="Nessuno"/>
          <w:rFonts w:ascii="Verdana" w:hAnsi="Verdana" w:cs="Verdana"/>
          <w:bCs/>
          <w:sz w:val="18"/>
          <w:szCs w:val="18"/>
        </w:rPr>
        <w:t>7</w:t>
      </w:r>
      <w:r w:rsidRPr="00252C09">
        <w:rPr>
          <w:rStyle w:val="Nessuno"/>
          <w:rFonts w:ascii="Verdana" w:hAnsi="Verdana" w:cs="Verdana"/>
          <w:bCs/>
          <w:sz w:val="18"/>
          <w:szCs w:val="18"/>
        </w:rPr>
        <w:t xml:space="preserve"> €.</w:t>
      </w:r>
      <w:r>
        <w:rPr>
          <w:rStyle w:val="Nessuno"/>
          <w:rFonts w:ascii="Verdana" w:hAnsi="Verdana" w:cs="Verdana"/>
          <w:bCs/>
          <w:sz w:val="18"/>
          <w:szCs w:val="18"/>
        </w:rPr>
        <w:t xml:space="preserve"> S</w:t>
      </w:r>
      <w:r w:rsidRPr="004B1E74">
        <w:rPr>
          <w:rStyle w:val="Nessuno"/>
          <w:rFonts w:ascii="Verdana" w:hAnsi="Verdana" w:cs="Verdana"/>
          <w:bCs/>
          <w:sz w:val="18"/>
          <w:szCs w:val="18"/>
        </w:rPr>
        <w:t xml:space="preserve">econdo </w:t>
      </w:r>
      <w:r>
        <w:rPr>
          <w:rStyle w:val="Nessuno"/>
          <w:rFonts w:ascii="Verdana" w:hAnsi="Verdana" w:cs="Verdana"/>
          <w:bCs/>
          <w:sz w:val="18"/>
          <w:szCs w:val="18"/>
        </w:rPr>
        <w:t>i dati</w:t>
      </w:r>
      <w:r w:rsidRPr="004B1E74">
        <w:rPr>
          <w:rStyle w:val="Nessuno"/>
          <w:rFonts w:ascii="Verdana" w:hAnsi="Verdana" w:cs="Verdana"/>
          <w:bCs/>
          <w:sz w:val="18"/>
          <w:szCs w:val="18"/>
        </w:rPr>
        <w:t xml:space="preserve"> di Global Blue per Federazione Moda Italia</w:t>
      </w:r>
      <w:r>
        <w:rPr>
          <w:rStyle w:val="Nessuno"/>
          <w:rFonts w:ascii="Verdana" w:hAnsi="Verdana" w:cs="Verdana"/>
          <w:bCs/>
          <w:sz w:val="18"/>
          <w:szCs w:val="18"/>
        </w:rPr>
        <w:t>, il 2</w:t>
      </w:r>
      <w:r w:rsidR="00A0510F">
        <w:rPr>
          <w:rStyle w:val="Nessuno"/>
          <w:rFonts w:ascii="Verdana" w:hAnsi="Verdana" w:cs="Verdana"/>
          <w:bCs/>
          <w:sz w:val="18"/>
          <w:szCs w:val="18"/>
        </w:rPr>
        <w:t>8</w:t>
      </w:r>
      <w:r>
        <w:rPr>
          <w:rStyle w:val="Nessuno"/>
          <w:rFonts w:ascii="Verdana" w:hAnsi="Verdana" w:cs="Verdana"/>
          <w:bCs/>
          <w:sz w:val="18"/>
          <w:szCs w:val="18"/>
        </w:rPr>
        <w:t>% degli acquisti degli stranieri viene fatto dai turisti provenienti dalla Cina, seguiti dai russi (1</w:t>
      </w:r>
      <w:r w:rsidR="00A0510F">
        <w:rPr>
          <w:rStyle w:val="Nessuno"/>
          <w:rFonts w:ascii="Verdana" w:hAnsi="Verdana" w:cs="Verdana"/>
          <w:bCs/>
          <w:sz w:val="18"/>
          <w:szCs w:val="18"/>
        </w:rPr>
        <w:t>3</w:t>
      </w:r>
      <w:r>
        <w:rPr>
          <w:rStyle w:val="Nessuno"/>
          <w:rFonts w:ascii="Verdana" w:hAnsi="Verdana" w:cs="Verdana"/>
          <w:bCs/>
          <w:sz w:val="18"/>
          <w:szCs w:val="18"/>
        </w:rPr>
        <w:t>%), dagli americani (+</w:t>
      </w:r>
      <w:r w:rsidR="00A0510F">
        <w:rPr>
          <w:rStyle w:val="Nessuno"/>
          <w:rFonts w:ascii="Verdana" w:hAnsi="Verdana" w:cs="Verdana"/>
          <w:bCs/>
          <w:sz w:val="18"/>
          <w:szCs w:val="18"/>
        </w:rPr>
        <w:t>9</w:t>
      </w:r>
      <w:r>
        <w:rPr>
          <w:rStyle w:val="Nessuno"/>
          <w:rFonts w:ascii="Verdana" w:hAnsi="Verdana" w:cs="Verdana"/>
          <w:bCs/>
          <w:sz w:val="18"/>
          <w:szCs w:val="18"/>
        </w:rPr>
        <w:t xml:space="preserve">%), </w:t>
      </w:r>
      <w:r w:rsidR="00A0510F">
        <w:rPr>
          <w:rStyle w:val="Nessuno"/>
          <w:rFonts w:ascii="Verdana" w:hAnsi="Verdana" w:cs="Verdana"/>
          <w:bCs/>
          <w:sz w:val="18"/>
          <w:szCs w:val="18"/>
        </w:rPr>
        <w:t xml:space="preserve">da </w:t>
      </w:r>
      <w:r w:rsidR="00952265">
        <w:rPr>
          <w:rStyle w:val="Nessuno"/>
          <w:rFonts w:ascii="Verdana" w:hAnsi="Verdana" w:cs="Verdana"/>
          <w:bCs/>
          <w:sz w:val="18"/>
          <w:szCs w:val="18"/>
        </w:rPr>
        <w:t xml:space="preserve">sud coreani (+5%); </w:t>
      </w:r>
      <w:r w:rsidR="00A0510F">
        <w:rPr>
          <w:rStyle w:val="Nessuno"/>
          <w:rFonts w:ascii="Verdana" w:hAnsi="Verdana" w:cs="Verdana"/>
          <w:bCs/>
          <w:sz w:val="18"/>
          <w:szCs w:val="18"/>
        </w:rPr>
        <w:t xml:space="preserve">con </w:t>
      </w:r>
      <w:r w:rsidR="00952265">
        <w:rPr>
          <w:rStyle w:val="Nessuno"/>
          <w:rFonts w:ascii="Verdana" w:hAnsi="Verdana" w:cs="Verdana"/>
          <w:bCs/>
          <w:sz w:val="18"/>
          <w:szCs w:val="18"/>
        </w:rPr>
        <w:t xml:space="preserve">clienti dei Paesi del Golfo (+5%), </w:t>
      </w:r>
      <w:r w:rsidR="00A0510F">
        <w:rPr>
          <w:rStyle w:val="Nessuno"/>
          <w:rFonts w:ascii="Verdana" w:hAnsi="Verdana" w:cs="Verdana"/>
          <w:bCs/>
          <w:sz w:val="18"/>
          <w:szCs w:val="18"/>
        </w:rPr>
        <w:t xml:space="preserve">giapponesi (+4%) e </w:t>
      </w:r>
      <w:r>
        <w:rPr>
          <w:rStyle w:val="Nessuno"/>
          <w:rFonts w:ascii="Verdana" w:hAnsi="Verdana" w:cs="Verdana"/>
          <w:bCs/>
          <w:sz w:val="18"/>
          <w:szCs w:val="18"/>
        </w:rPr>
        <w:t>svizzeri (+5%) in forte crescita rispetto all’anno scorso.</w:t>
      </w:r>
      <w:r w:rsidRPr="004B1E74">
        <w:rPr>
          <w:rStyle w:val="Nessuno"/>
          <w:rFonts w:ascii="Verdana" w:hAnsi="Verdana" w:cs="Verdana"/>
          <w:bCs/>
          <w:sz w:val="18"/>
          <w:szCs w:val="18"/>
        </w:rPr>
        <w:t xml:space="preserve"> </w:t>
      </w:r>
      <w:r>
        <w:rPr>
          <w:rStyle w:val="Nessuno"/>
          <w:rFonts w:ascii="Verdana" w:hAnsi="Verdana" w:cs="Verdana"/>
          <w:bCs/>
          <w:sz w:val="18"/>
          <w:szCs w:val="18"/>
        </w:rPr>
        <w:t xml:space="preserve">A </w:t>
      </w:r>
      <w:r w:rsidRPr="004B1E74">
        <w:rPr>
          <w:rStyle w:val="Nessuno"/>
          <w:rFonts w:ascii="Verdana" w:hAnsi="Verdana" w:cs="Verdana"/>
          <w:bCs/>
          <w:sz w:val="18"/>
          <w:szCs w:val="18"/>
        </w:rPr>
        <w:t>Milano</w:t>
      </w:r>
      <w:r>
        <w:rPr>
          <w:rStyle w:val="Nessuno"/>
          <w:rFonts w:ascii="Verdana" w:hAnsi="Verdana" w:cs="Verdana"/>
          <w:bCs/>
          <w:sz w:val="18"/>
          <w:szCs w:val="18"/>
        </w:rPr>
        <w:t xml:space="preserve"> si concentrano gli acquisti tax free (3</w:t>
      </w:r>
      <w:r w:rsidR="00952265">
        <w:rPr>
          <w:rStyle w:val="Nessuno"/>
          <w:rFonts w:ascii="Verdana" w:hAnsi="Verdana" w:cs="Verdana"/>
          <w:bCs/>
          <w:sz w:val="18"/>
          <w:szCs w:val="18"/>
        </w:rPr>
        <w:t>6</w:t>
      </w:r>
      <w:r>
        <w:rPr>
          <w:rStyle w:val="Nessuno"/>
          <w:rFonts w:ascii="Verdana" w:hAnsi="Verdana" w:cs="Verdana"/>
          <w:bCs/>
          <w:sz w:val="18"/>
          <w:szCs w:val="18"/>
        </w:rPr>
        <w:t>%), seguono Roma (1</w:t>
      </w:r>
      <w:r w:rsidR="00952265">
        <w:rPr>
          <w:rStyle w:val="Nessuno"/>
          <w:rFonts w:ascii="Verdana" w:hAnsi="Verdana" w:cs="Verdana"/>
          <w:bCs/>
          <w:sz w:val="18"/>
          <w:szCs w:val="18"/>
        </w:rPr>
        <w:t>8</w:t>
      </w:r>
      <w:r>
        <w:rPr>
          <w:rStyle w:val="Nessuno"/>
          <w:rFonts w:ascii="Verdana" w:hAnsi="Verdana" w:cs="Verdana"/>
          <w:bCs/>
          <w:sz w:val="18"/>
          <w:szCs w:val="18"/>
        </w:rPr>
        <w:t>%), Firenze (</w:t>
      </w:r>
      <w:r w:rsidR="00A0510F">
        <w:rPr>
          <w:rStyle w:val="Nessuno"/>
          <w:rFonts w:ascii="Verdana" w:hAnsi="Verdana" w:cs="Verdana"/>
          <w:bCs/>
          <w:sz w:val="18"/>
          <w:szCs w:val="18"/>
        </w:rPr>
        <w:t>10</w:t>
      </w:r>
      <w:r>
        <w:rPr>
          <w:rStyle w:val="Nessuno"/>
          <w:rFonts w:ascii="Verdana" w:hAnsi="Verdana" w:cs="Verdana"/>
          <w:bCs/>
          <w:sz w:val="18"/>
          <w:szCs w:val="18"/>
        </w:rPr>
        <w:t>%) e Venezia (</w:t>
      </w:r>
      <w:r w:rsidR="00A0510F">
        <w:rPr>
          <w:rStyle w:val="Nessuno"/>
          <w:rFonts w:ascii="Verdana" w:hAnsi="Verdana" w:cs="Verdana"/>
          <w:bCs/>
          <w:sz w:val="18"/>
          <w:szCs w:val="18"/>
        </w:rPr>
        <w:t>6</w:t>
      </w:r>
      <w:r>
        <w:rPr>
          <w:rStyle w:val="Nessuno"/>
          <w:rFonts w:ascii="Verdana" w:hAnsi="Verdana" w:cs="Verdana"/>
          <w:bCs/>
          <w:sz w:val="18"/>
          <w:szCs w:val="18"/>
        </w:rPr>
        <w:t>%) e le altre località (16%) e gli outlet (14%).</w:t>
      </w:r>
      <w:r w:rsidR="00966626">
        <w:rPr>
          <w:rStyle w:val="Nessuno"/>
          <w:rFonts w:ascii="Verdana" w:hAnsi="Verdana" w:cs="Verdana"/>
          <w:bCs/>
          <w:sz w:val="18"/>
          <w:szCs w:val="18"/>
        </w:rPr>
        <w:t xml:space="preserve"> </w:t>
      </w:r>
    </w:p>
    <w:p w14:paraId="255CC48C" w14:textId="77777777" w:rsidR="00966626" w:rsidRDefault="00966626" w:rsidP="00966626">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14:paraId="155345C1" w14:textId="592652DF" w:rsidR="00966626" w:rsidRDefault="00966626" w:rsidP="00966626">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sidRPr="009D7E7A">
        <w:rPr>
          <w:rStyle w:val="Nessuno"/>
          <w:rFonts w:ascii="Verdana" w:hAnsi="Verdana" w:cs="Verdana"/>
          <w:bCs/>
          <w:sz w:val="18"/>
          <w:szCs w:val="18"/>
        </w:rPr>
        <w:t>Spostandoci sulla spesa turistica registrata nei primi sei mesi del 2019</w:t>
      </w:r>
      <w:r>
        <w:rPr>
          <w:rStyle w:val="Nessuno"/>
          <w:rFonts w:ascii="Verdana" w:hAnsi="Verdana" w:cs="Verdana"/>
          <w:bCs/>
          <w:sz w:val="18"/>
          <w:szCs w:val="18"/>
        </w:rPr>
        <w:t xml:space="preserve"> a Milano</w:t>
      </w:r>
      <w:r w:rsidRPr="009D7E7A">
        <w:rPr>
          <w:rStyle w:val="Nessuno"/>
          <w:rFonts w:ascii="Verdana" w:hAnsi="Verdana" w:cs="Verdana"/>
          <w:bCs/>
          <w:sz w:val="18"/>
          <w:szCs w:val="18"/>
        </w:rPr>
        <w:t>, riscontriamo che lo scontrino medio più alto viene emesso a Milano con un valore pari a 1.167 €.</w:t>
      </w:r>
      <w:r>
        <w:rPr>
          <w:rStyle w:val="Nessuno"/>
          <w:rFonts w:ascii="Verdana" w:hAnsi="Verdana" w:cs="Verdana"/>
          <w:bCs/>
          <w:sz w:val="18"/>
          <w:szCs w:val="18"/>
        </w:rPr>
        <w:t xml:space="preserve"> </w:t>
      </w:r>
      <w:r w:rsidRPr="009D7E7A">
        <w:rPr>
          <w:rStyle w:val="Nessuno"/>
          <w:rFonts w:ascii="Verdana" w:hAnsi="Verdana" w:cs="Verdana"/>
          <w:bCs/>
          <w:sz w:val="18"/>
          <w:szCs w:val="18"/>
        </w:rPr>
        <w:t>Rispetto all’anno precedente, notiamo un incremento nelle vendite del settore fashion agli stranieri e nei valori dello scontrino medio, rispettivamente del +10% e del +11%.</w:t>
      </w:r>
      <w:r>
        <w:rPr>
          <w:rStyle w:val="Nessuno"/>
          <w:rFonts w:ascii="Verdana" w:hAnsi="Verdana" w:cs="Verdana"/>
          <w:bCs/>
          <w:sz w:val="18"/>
          <w:szCs w:val="18"/>
        </w:rPr>
        <w:t xml:space="preserve"> </w:t>
      </w:r>
      <w:r w:rsidRPr="009D7E7A">
        <w:rPr>
          <w:rStyle w:val="Nessuno"/>
          <w:rFonts w:ascii="Verdana" w:hAnsi="Verdana" w:cs="Verdana"/>
          <w:bCs/>
          <w:sz w:val="18"/>
          <w:szCs w:val="18"/>
        </w:rPr>
        <w:t xml:space="preserve">Il maggior consumatore del Made in </w:t>
      </w:r>
      <w:proofErr w:type="spellStart"/>
      <w:r w:rsidRPr="009D7E7A">
        <w:rPr>
          <w:rStyle w:val="Nessuno"/>
          <w:rFonts w:ascii="Verdana" w:hAnsi="Verdana" w:cs="Verdana"/>
          <w:bCs/>
          <w:sz w:val="18"/>
          <w:szCs w:val="18"/>
        </w:rPr>
        <w:t>Italy</w:t>
      </w:r>
      <w:proofErr w:type="spellEnd"/>
      <w:r w:rsidRPr="009D7E7A">
        <w:rPr>
          <w:rStyle w:val="Nessuno"/>
          <w:rFonts w:ascii="Verdana" w:hAnsi="Verdana" w:cs="Verdana"/>
          <w:bCs/>
          <w:sz w:val="18"/>
          <w:szCs w:val="18"/>
        </w:rPr>
        <w:t xml:space="preserve"> nelle boutique milanesi proviene dalla Cina (33%), segue poi la Russia (12%), i Paesi del Golfo (7%), gli Stati Uniti (6%), Hong Kong (4%) e altre nazionalità (3</w:t>
      </w:r>
      <w:r w:rsidR="00952265">
        <w:rPr>
          <w:rStyle w:val="Nessuno"/>
          <w:rFonts w:ascii="Verdana" w:hAnsi="Verdana" w:cs="Verdana"/>
          <w:bCs/>
          <w:sz w:val="18"/>
          <w:szCs w:val="18"/>
        </w:rPr>
        <w:t>8</w:t>
      </w:r>
      <w:r w:rsidRPr="009D7E7A">
        <w:rPr>
          <w:rStyle w:val="Nessuno"/>
          <w:rFonts w:ascii="Verdana" w:hAnsi="Verdana" w:cs="Verdana"/>
          <w:bCs/>
          <w:sz w:val="18"/>
          <w:szCs w:val="18"/>
        </w:rPr>
        <w:t>%).</w:t>
      </w:r>
      <w:r>
        <w:rPr>
          <w:rStyle w:val="Nessuno"/>
          <w:rFonts w:ascii="Verdana" w:hAnsi="Verdana" w:cs="Verdana"/>
          <w:bCs/>
          <w:sz w:val="18"/>
          <w:szCs w:val="18"/>
        </w:rPr>
        <w:t xml:space="preserve"> </w:t>
      </w:r>
    </w:p>
    <w:p w14:paraId="453B770F" w14:textId="77777777" w:rsidR="00966626" w:rsidRDefault="00966626"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p>
    <w:p w14:paraId="70112A47" w14:textId="6ADFD8B3" w:rsidR="00971A34" w:rsidRPr="00D11956" w:rsidRDefault="00DD3F52"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r>
        <w:rPr>
          <w:rFonts w:ascii="Verdana" w:hAnsi="Verdana" w:cs="Verdana"/>
          <w:b/>
          <w:sz w:val="20"/>
          <w:szCs w:val="20"/>
        </w:rPr>
        <w:t>Grafico</w:t>
      </w:r>
      <w:r w:rsidR="00971A34" w:rsidRPr="00D11956">
        <w:rPr>
          <w:rFonts w:ascii="Verdana" w:hAnsi="Verdana" w:cs="Verdana"/>
          <w:b/>
          <w:sz w:val="20"/>
          <w:szCs w:val="20"/>
        </w:rPr>
        <w:t xml:space="preserve"> </w:t>
      </w:r>
      <w:r w:rsidR="00971A34">
        <w:rPr>
          <w:rFonts w:ascii="Verdana" w:hAnsi="Verdana" w:cs="Verdana"/>
          <w:b/>
          <w:sz w:val="20"/>
          <w:szCs w:val="20"/>
        </w:rPr>
        <w:t>2</w:t>
      </w:r>
      <w:r w:rsidR="00971A34" w:rsidRPr="00D11956">
        <w:rPr>
          <w:rFonts w:ascii="Verdana" w:hAnsi="Verdana" w:cs="Verdana"/>
          <w:b/>
          <w:sz w:val="20"/>
          <w:szCs w:val="20"/>
        </w:rPr>
        <w:t xml:space="preserve"> – </w:t>
      </w:r>
      <w:r w:rsidR="00971A34">
        <w:rPr>
          <w:rFonts w:ascii="Verdana" w:hAnsi="Verdana" w:cs="Verdana"/>
          <w:b/>
          <w:sz w:val="20"/>
          <w:szCs w:val="20"/>
        </w:rPr>
        <w:t xml:space="preserve">La spesa </w:t>
      </w:r>
      <w:r w:rsidR="00971A34" w:rsidRPr="00D11956">
        <w:rPr>
          <w:rFonts w:ascii="Verdana" w:hAnsi="Verdana" w:cs="Verdana"/>
          <w:b/>
          <w:sz w:val="20"/>
          <w:szCs w:val="20"/>
        </w:rPr>
        <w:t>dei turisti extra Ue</w:t>
      </w:r>
      <w:r w:rsidR="00AE2635">
        <w:rPr>
          <w:rFonts w:ascii="Verdana" w:hAnsi="Verdana" w:cs="Verdana"/>
          <w:b/>
          <w:sz w:val="20"/>
          <w:szCs w:val="20"/>
        </w:rPr>
        <w:t xml:space="preserve"> </w:t>
      </w:r>
      <w:r w:rsidR="00267F5E">
        <w:rPr>
          <w:rFonts w:ascii="Verdana" w:hAnsi="Verdana" w:cs="Verdana"/>
          <w:b/>
          <w:sz w:val="20"/>
          <w:szCs w:val="20"/>
        </w:rPr>
        <w:t xml:space="preserve">I semestre </w:t>
      </w:r>
      <w:r w:rsidR="00AE2635">
        <w:rPr>
          <w:rFonts w:ascii="Verdana" w:hAnsi="Verdana" w:cs="Verdana"/>
          <w:b/>
          <w:sz w:val="20"/>
          <w:szCs w:val="20"/>
        </w:rPr>
        <w:t>201</w:t>
      </w:r>
      <w:r w:rsidR="00267F5E">
        <w:rPr>
          <w:rFonts w:ascii="Verdana" w:hAnsi="Verdana" w:cs="Verdana"/>
          <w:b/>
          <w:sz w:val="20"/>
          <w:szCs w:val="20"/>
        </w:rPr>
        <w:t>9</w:t>
      </w:r>
      <w:r w:rsidR="00966626">
        <w:rPr>
          <w:rFonts w:ascii="Verdana" w:hAnsi="Verdana" w:cs="Verdana"/>
          <w:b/>
          <w:sz w:val="20"/>
          <w:szCs w:val="20"/>
        </w:rPr>
        <w:t xml:space="preserve"> in Italia</w:t>
      </w:r>
    </w:p>
    <w:p w14:paraId="5D8FE3E5" w14:textId="77777777" w:rsidR="006C2B71" w:rsidRDefault="006C2B71" w:rsidP="00CE48B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i/>
          <w:sz w:val="16"/>
          <w:szCs w:val="16"/>
        </w:rPr>
      </w:pPr>
    </w:p>
    <w:p w14:paraId="7426BD00" w14:textId="77D91BF8" w:rsidR="006C2B71" w:rsidRDefault="00E1001F" w:rsidP="00CE48B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i/>
          <w:sz w:val="16"/>
          <w:szCs w:val="16"/>
        </w:rPr>
      </w:pPr>
      <w:r>
        <w:rPr>
          <w:noProof/>
        </w:rPr>
        <w:drawing>
          <wp:inline distT="0" distB="0" distL="0" distR="0" wp14:anchorId="394A14AB" wp14:editId="770932C2">
            <wp:extent cx="5430741" cy="6552185"/>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227" cy="6561217"/>
                    </a:xfrm>
                    <a:prstGeom prst="rect">
                      <a:avLst/>
                    </a:prstGeom>
                    <a:noFill/>
                    <a:ln>
                      <a:noFill/>
                    </a:ln>
                  </pic:spPr>
                </pic:pic>
              </a:graphicData>
            </a:graphic>
          </wp:inline>
        </w:drawing>
      </w:r>
    </w:p>
    <w:p w14:paraId="0D2DB006" w14:textId="77777777" w:rsidR="00A57F4A" w:rsidRDefault="00D752D1" w:rsidP="00651C3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Fonts w:ascii="Verdana" w:hAnsi="Verdana" w:cs="Verdana"/>
          <w:b/>
          <w:sz w:val="20"/>
          <w:szCs w:val="20"/>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Global Blue</w:t>
      </w:r>
      <w:r w:rsidR="00A57F4A">
        <w:rPr>
          <w:rFonts w:ascii="Verdana" w:hAnsi="Verdana" w:cs="Verdana"/>
          <w:b/>
          <w:sz w:val="20"/>
          <w:szCs w:val="20"/>
        </w:rPr>
        <w:br w:type="page"/>
      </w:r>
    </w:p>
    <w:p w14:paraId="21195A37" w14:textId="77777777" w:rsidR="00971A34" w:rsidRDefault="00CE48B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r>
        <w:rPr>
          <w:rStyle w:val="Nessuno"/>
          <w:rFonts w:ascii="Verdana" w:hAnsi="Verdana"/>
          <w:b/>
          <w:bCs/>
          <w:sz w:val="20"/>
          <w:szCs w:val="20"/>
        </w:rPr>
        <w:lastRenderedPageBreak/>
        <w:t>ANDAMENTO SETTORE MODA</w:t>
      </w:r>
    </w:p>
    <w:p w14:paraId="64A6BEF4" w14:textId="77777777" w:rsidR="00281C49" w:rsidRDefault="00281C49"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
          <w:bCs/>
          <w:sz w:val="20"/>
          <w:szCs w:val="20"/>
        </w:rPr>
      </w:pPr>
    </w:p>
    <w:p w14:paraId="6BF881B6" w14:textId="6C5DC055" w:rsidR="00CD45BC" w:rsidRDefault="00CD45BC"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sidRPr="004B1E74">
        <w:rPr>
          <w:rStyle w:val="Nessuno"/>
          <w:rFonts w:ascii="Verdana" w:hAnsi="Verdana" w:cs="Verdana"/>
          <w:bCs/>
          <w:sz w:val="18"/>
          <w:szCs w:val="18"/>
        </w:rPr>
        <w:t xml:space="preserve">Quanto </w:t>
      </w:r>
      <w:r w:rsidR="00281C49">
        <w:rPr>
          <w:rStyle w:val="Nessuno"/>
          <w:rFonts w:ascii="Verdana" w:hAnsi="Verdana" w:cs="Verdana"/>
          <w:bCs/>
          <w:sz w:val="18"/>
          <w:szCs w:val="18"/>
        </w:rPr>
        <w:t>all’andamento delle vendite nel mercato interno</w:t>
      </w:r>
      <w:r w:rsidRPr="004B1E74">
        <w:rPr>
          <w:rStyle w:val="Nessuno"/>
          <w:rFonts w:ascii="Verdana" w:hAnsi="Verdana" w:cs="Verdana"/>
          <w:bCs/>
          <w:sz w:val="18"/>
          <w:szCs w:val="18"/>
        </w:rPr>
        <w:t>, il 201</w:t>
      </w:r>
      <w:r>
        <w:rPr>
          <w:rStyle w:val="Nessuno"/>
          <w:rFonts w:ascii="Verdana" w:hAnsi="Verdana" w:cs="Verdana"/>
          <w:bCs/>
          <w:sz w:val="18"/>
          <w:szCs w:val="18"/>
        </w:rPr>
        <w:t>8</w:t>
      </w:r>
      <w:r w:rsidRPr="004B1E74">
        <w:rPr>
          <w:rStyle w:val="Nessuno"/>
          <w:rFonts w:ascii="Verdana" w:hAnsi="Verdana" w:cs="Verdana"/>
          <w:bCs/>
          <w:sz w:val="18"/>
          <w:szCs w:val="18"/>
        </w:rPr>
        <w:t xml:space="preserve"> si è chiuso</w:t>
      </w:r>
      <w:r>
        <w:rPr>
          <w:rStyle w:val="Nessuno"/>
          <w:rFonts w:ascii="Verdana" w:hAnsi="Verdana" w:cs="Verdana"/>
          <w:bCs/>
          <w:sz w:val="18"/>
          <w:szCs w:val="18"/>
        </w:rPr>
        <w:t>,</w:t>
      </w:r>
      <w:r w:rsidRPr="004B1E74">
        <w:rPr>
          <w:rStyle w:val="Nessuno"/>
          <w:rFonts w:ascii="Verdana" w:hAnsi="Verdana" w:cs="Verdana"/>
          <w:bCs/>
          <w:sz w:val="18"/>
          <w:szCs w:val="18"/>
        </w:rPr>
        <w:t xml:space="preserve"> secondo </w:t>
      </w:r>
      <w:r>
        <w:rPr>
          <w:rStyle w:val="Nessuno"/>
          <w:rFonts w:ascii="Verdana" w:hAnsi="Verdana" w:cs="Verdana"/>
          <w:bCs/>
          <w:sz w:val="18"/>
          <w:szCs w:val="18"/>
        </w:rPr>
        <w:t>i dati</w:t>
      </w:r>
      <w:r w:rsidRPr="004B1E74">
        <w:rPr>
          <w:rStyle w:val="Nessuno"/>
          <w:rFonts w:ascii="Verdana" w:hAnsi="Verdana" w:cs="Verdana"/>
          <w:bCs/>
          <w:sz w:val="18"/>
          <w:szCs w:val="18"/>
        </w:rPr>
        <w:t xml:space="preserve"> dell’Osservatorio Acquisti NEXI per Federazione Moda Italia</w:t>
      </w:r>
      <w:r>
        <w:rPr>
          <w:rStyle w:val="Nessuno"/>
          <w:rFonts w:ascii="Verdana" w:hAnsi="Verdana" w:cs="Verdana"/>
          <w:bCs/>
          <w:sz w:val="18"/>
          <w:szCs w:val="18"/>
        </w:rPr>
        <w:t>,</w:t>
      </w:r>
      <w:r w:rsidRPr="004B1E74">
        <w:rPr>
          <w:rStyle w:val="Nessuno"/>
          <w:rFonts w:ascii="Verdana" w:hAnsi="Verdana" w:cs="Verdana"/>
          <w:bCs/>
          <w:sz w:val="18"/>
          <w:szCs w:val="18"/>
        </w:rPr>
        <w:t xml:space="preserve"> con un</w:t>
      </w:r>
      <w:r>
        <w:rPr>
          <w:rStyle w:val="Nessuno"/>
          <w:rFonts w:ascii="Verdana" w:hAnsi="Verdana" w:cs="Verdana"/>
          <w:bCs/>
          <w:sz w:val="18"/>
          <w:szCs w:val="18"/>
        </w:rPr>
        <w:t xml:space="preserve"> leggero calo dell1,7% </w:t>
      </w:r>
      <w:r w:rsidRPr="00952265">
        <w:rPr>
          <w:rStyle w:val="Nessuno"/>
          <w:rFonts w:ascii="Verdana" w:hAnsi="Verdana" w:cs="Verdana"/>
          <w:bCs/>
          <w:sz w:val="18"/>
          <w:szCs w:val="18"/>
        </w:rPr>
        <w:t xml:space="preserve">delle spese effettuate dagli italiani con carte di credito nei negozi di abbigliamento, calzature, pelletteria, accessori, tessile per la casa ed articoli sportivi, pari ad una spesa di oltre 13 miliardi di euro. Dato </w:t>
      </w:r>
      <w:r>
        <w:rPr>
          <w:rStyle w:val="Nessuno"/>
          <w:rFonts w:ascii="Verdana" w:hAnsi="Verdana" w:cs="Verdana"/>
          <w:bCs/>
          <w:sz w:val="18"/>
          <w:szCs w:val="18"/>
        </w:rPr>
        <w:t>che ha cancellato i leggeri segnali distensivi del 2017</w:t>
      </w:r>
      <w:r w:rsidR="00281C49">
        <w:rPr>
          <w:rStyle w:val="Nessuno"/>
          <w:rFonts w:ascii="Verdana" w:hAnsi="Verdana" w:cs="Verdana"/>
          <w:bCs/>
          <w:sz w:val="18"/>
          <w:szCs w:val="18"/>
        </w:rPr>
        <w:t>,</w:t>
      </w:r>
      <w:r>
        <w:rPr>
          <w:rStyle w:val="Nessuno"/>
          <w:rFonts w:ascii="Verdana" w:hAnsi="Verdana" w:cs="Verdana"/>
          <w:bCs/>
          <w:sz w:val="18"/>
          <w:szCs w:val="18"/>
        </w:rPr>
        <w:t xml:space="preserve"> che si era chiuso con un </w:t>
      </w:r>
      <w:r w:rsidRPr="004B1E74">
        <w:rPr>
          <w:rStyle w:val="Nessuno"/>
          <w:rFonts w:ascii="Verdana" w:hAnsi="Verdana" w:cs="Verdana"/>
          <w:bCs/>
          <w:sz w:val="18"/>
          <w:szCs w:val="18"/>
        </w:rPr>
        <w:t>+1,9%</w:t>
      </w:r>
      <w:r w:rsidR="00281C49">
        <w:rPr>
          <w:rStyle w:val="Nessuno"/>
          <w:rFonts w:ascii="Verdana" w:hAnsi="Verdana" w:cs="Verdana"/>
          <w:bCs/>
          <w:sz w:val="18"/>
          <w:szCs w:val="18"/>
        </w:rPr>
        <w:t xml:space="preserve">. Nei primi </w:t>
      </w:r>
      <w:r w:rsidR="00952265">
        <w:rPr>
          <w:rStyle w:val="Nessuno"/>
          <w:rFonts w:ascii="Verdana" w:hAnsi="Verdana" w:cs="Verdana"/>
          <w:bCs/>
          <w:sz w:val="18"/>
          <w:szCs w:val="18"/>
        </w:rPr>
        <w:t xml:space="preserve">sette </w:t>
      </w:r>
      <w:r w:rsidR="00281C49">
        <w:rPr>
          <w:rStyle w:val="Nessuno"/>
          <w:rFonts w:ascii="Verdana" w:hAnsi="Verdana" w:cs="Verdana"/>
          <w:bCs/>
          <w:sz w:val="18"/>
          <w:szCs w:val="18"/>
        </w:rPr>
        <w:t>mesi del 2019 le vendite rimangono altalenanti</w:t>
      </w:r>
      <w:r w:rsidR="00952265">
        <w:rPr>
          <w:rStyle w:val="Nessuno"/>
          <w:rFonts w:ascii="Verdana" w:hAnsi="Verdana" w:cs="Verdana"/>
          <w:bCs/>
          <w:sz w:val="18"/>
          <w:szCs w:val="18"/>
        </w:rPr>
        <w:t xml:space="preserve"> con picchi negativi ad aprile e maggio nella piena stagione primavera/estate </w:t>
      </w:r>
      <w:r w:rsidR="00081471">
        <w:rPr>
          <w:rStyle w:val="Nessuno"/>
          <w:rFonts w:ascii="Verdana" w:hAnsi="Verdana" w:cs="Verdana"/>
          <w:bCs/>
          <w:sz w:val="18"/>
          <w:szCs w:val="18"/>
        </w:rPr>
        <w:t>e</w:t>
      </w:r>
      <w:r w:rsidR="00952265">
        <w:rPr>
          <w:rStyle w:val="Nessuno"/>
          <w:rFonts w:ascii="Verdana" w:hAnsi="Verdana" w:cs="Verdana"/>
          <w:bCs/>
          <w:sz w:val="18"/>
          <w:szCs w:val="18"/>
        </w:rPr>
        <w:t xml:space="preserve"> marginalità difficilmente recuperabili lungo l’arco dell’anno.</w:t>
      </w:r>
    </w:p>
    <w:p w14:paraId="4DF67D99" w14:textId="043D36F2" w:rsidR="00952265" w:rsidRDefault="00952265"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14:paraId="3B7185A8" w14:textId="42A7200D" w:rsidR="00952265" w:rsidRDefault="00952265"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Pr>
          <w:rStyle w:val="Nessuno"/>
          <w:rFonts w:ascii="Verdana" w:hAnsi="Verdana" w:cs="Verdana"/>
          <w:bCs/>
          <w:sz w:val="18"/>
          <w:szCs w:val="18"/>
        </w:rPr>
        <w:t xml:space="preserve">Infine, </w:t>
      </w:r>
      <w:r w:rsidR="00136F17">
        <w:rPr>
          <w:rStyle w:val="Nessuno"/>
          <w:rFonts w:ascii="Verdana" w:hAnsi="Verdana" w:cs="Verdana"/>
          <w:bCs/>
          <w:sz w:val="18"/>
          <w:szCs w:val="18"/>
        </w:rPr>
        <w:t xml:space="preserve">secondo le elaborazioni effettuate da </w:t>
      </w:r>
      <w:r w:rsidR="00136F17" w:rsidRPr="00136F17">
        <w:rPr>
          <w:rStyle w:val="Nessuno"/>
          <w:rFonts w:ascii="Verdana" w:hAnsi="Verdana" w:cs="Verdana"/>
          <w:bCs/>
          <w:sz w:val="18"/>
          <w:szCs w:val="18"/>
        </w:rPr>
        <w:t xml:space="preserve">Federazione Moda Italia su dati </w:t>
      </w:r>
      <w:r w:rsidR="00136F17">
        <w:rPr>
          <w:rStyle w:val="Nessuno"/>
          <w:rFonts w:ascii="Verdana" w:hAnsi="Verdana" w:cs="Verdana"/>
          <w:bCs/>
          <w:sz w:val="18"/>
          <w:szCs w:val="18"/>
        </w:rPr>
        <w:t xml:space="preserve">della </w:t>
      </w:r>
      <w:r w:rsidR="00136F17" w:rsidRPr="00136F17">
        <w:rPr>
          <w:rStyle w:val="Nessuno"/>
          <w:rFonts w:ascii="Verdana" w:hAnsi="Verdana" w:cs="Verdana"/>
          <w:bCs/>
          <w:sz w:val="18"/>
          <w:szCs w:val="18"/>
        </w:rPr>
        <w:t xml:space="preserve">Camera di Commercio di Milano </w:t>
      </w:r>
      <w:r w:rsidR="00136F17">
        <w:rPr>
          <w:rStyle w:val="Nessuno"/>
          <w:rFonts w:ascii="Verdana" w:hAnsi="Verdana" w:cs="Verdana"/>
          <w:bCs/>
          <w:sz w:val="18"/>
          <w:szCs w:val="18"/>
        </w:rPr>
        <w:t>-</w:t>
      </w:r>
      <w:r w:rsidR="00136F17" w:rsidRPr="00136F17">
        <w:rPr>
          <w:rStyle w:val="Nessuno"/>
          <w:rFonts w:ascii="Verdana" w:hAnsi="Verdana" w:cs="Verdana"/>
          <w:bCs/>
          <w:sz w:val="18"/>
          <w:szCs w:val="18"/>
        </w:rPr>
        <w:t xml:space="preserve"> Registro Imprese</w:t>
      </w:r>
      <w:r w:rsidR="00136F17">
        <w:rPr>
          <w:rStyle w:val="Nessuno"/>
          <w:rFonts w:ascii="Verdana" w:hAnsi="Verdana" w:cs="Verdana"/>
          <w:bCs/>
          <w:sz w:val="18"/>
          <w:szCs w:val="18"/>
        </w:rPr>
        <w:t xml:space="preserve">, </w:t>
      </w:r>
      <w:r>
        <w:rPr>
          <w:rStyle w:val="Nessuno"/>
          <w:rFonts w:ascii="Verdana" w:hAnsi="Verdana" w:cs="Verdana"/>
          <w:bCs/>
          <w:sz w:val="18"/>
          <w:szCs w:val="18"/>
        </w:rPr>
        <w:t xml:space="preserve">continua la </w:t>
      </w:r>
      <w:r w:rsidR="00136F17">
        <w:rPr>
          <w:rStyle w:val="Nessuno"/>
          <w:rFonts w:ascii="Verdana" w:hAnsi="Verdana" w:cs="Verdana"/>
          <w:bCs/>
          <w:sz w:val="18"/>
          <w:szCs w:val="18"/>
        </w:rPr>
        <w:t>chiusura dei Negozi di Moda: erano 141.212 al 31 dicembre 2011 arrivando a 116.502 al 30 giugno 2019 con 24.710 fashion store in meno. Le nostre città, i nostri comuni, ed i nostri paesi perdono così 9 negozi al giorno</w:t>
      </w:r>
      <w:r w:rsidR="00136F17" w:rsidRPr="00136F17">
        <w:rPr>
          <w:rStyle w:val="Nessuno"/>
          <w:rFonts w:ascii="Verdana" w:hAnsi="Verdana" w:cs="Verdana"/>
          <w:bCs/>
          <w:sz w:val="18"/>
          <w:szCs w:val="18"/>
        </w:rPr>
        <w:t>.</w:t>
      </w:r>
    </w:p>
    <w:p w14:paraId="3795129C" w14:textId="77777777" w:rsidR="00971A34" w:rsidRDefault="00971A34"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14:paraId="6CF7CF4C" w14:textId="4CD9AE56" w:rsidR="00971A34" w:rsidRPr="00111793" w:rsidRDefault="00DD3F52" w:rsidP="00905D3E">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
          <w:sz w:val="20"/>
          <w:szCs w:val="20"/>
        </w:rPr>
      </w:pPr>
      <w:r>
        <w:rPr>
          <w:rFonts w:ascii="Verdana" w:hAnsi="Verdana" w:cs="Verdana"/>
          <w:b/>
          <w:sz w:val="20"/>
          <w:szCs w:val="20"/>
        </w:rPr>
        <w:t xml:space="preserve">Grafico </w:t>
      </w:r>
      <w:r w:rsidR="00EF2DDC">
        <w:rPr>
          <w:rFonts w:ascii="Verdana" w:hAnsi="Verdana" w:cs="Verdana"/>
          <w:b/>
          <w:sz w:val="20"/>
          <w:szCs w:val="20"/>
        </w:rPr>
        <w:t>3</w:t>
      </w:r>
      <w:r w:rsidR="00971A34">
        <w:rPr>
          <w:rStyle w:val="Nessuno"/>
          <w:rFonts w:ascii="Verdana" w:hAnsi="Verdana"/>
          <w:b/>
          <w:sz w:val="20"/>
          <w:szCs w:val="20"/>
        </w:rPr>
        <w:t xml:space="preserve"> -</w:t>
      </w:r>
      <w:r w:rsidR="00EF2DDC">
        <w:rPr>
          <w:rStyle w:val="Nessuno"/>
          <w:rFonts w:ascii="Verdana" w:hAnsi="Verdana"/>
          <w:b/>
          <w:sz w:val="20"/>
          <w:szCs w:val="20"/>
        </w:rPr>
        <w:t xml:space="preserve"> </w:t>
      </w:r>
      <w:r w:rsidR="00971A34" w:rsidRPr="00111793">
        <w:rPr>
          <w:rStyle w:val="Nessuno"/>
          <w:rFonts w:ascii="Verdana" w:hAnsi="Verdana"/>
          <w:b/>
          <w:sz w:val="20"/>
          <w:szCs w:val="20"/>
        </w:rPr>
        <w:t xml:space="preserve">Andamento </w:t>
      </w:r>
      <w:r w:rsidR="00971A34" w:rsidRPr="00111793">
        <w:rPr>
          <w:rStyle w:val="Nessuno"/>
          <w:rFonts w:ascii="Verdana" w:hAnsi="Verdana"/>
          <w:b/>
          <w:bCs/>
          <w:sz w:val="20"/>
          <w:szCs w:val="20"/>
        </w:rPr>
        <w:t xml:space="preserve">spese degli italiani con carta di credito </w:t>
      </w:r>
      <w:r w:rsidR="00281C49" w:rsidRPr="00111793">
        <w:rPr>
          <w:rStyle w:val="Nessuno"/>
          <w:rFonts w:ascii="Verdana" w:hAnsi="Verdana"/>
          <w:b/>
          <w:bCs/>
          <w:sz w:val="20"/>
          <w:szCs w:val="20"/>
        </w:rPr>
        <w:t>ne</w:t>
      </w:r>
      <w:r w:rsidR="00281C49">
        <w:rPr>
          <w:rStyle w:val="Nessuno"/>
          <w:rFonts w:ascii="Verdana" w:hAnsi="Verdana"/>
          <w:b/>
          <w:bCs/>
          <w:sz w:val="20"/>
          <w:szCs w:val="20"/>
        </w:rPr>
        <w:t>i</w:t>
      </w:r>
      <w:r w:rsidR="00281C49"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r w:rsidR="00971A34" w:rsidRPr="00111793">
        <w:rPr>
          <w:rStyle w:val="Nessuno"/>
          <w:rFonts w:ascii="Verdana" w:hAnsi="Verdana"/>
          <w:b/>
          <w:bCs/>
          <w:i/>
          <w:iCs/>
          <w:sz w:val="20"/>
          <w:szCs w:val="20"/>
        </w:rPr>
        <w:t xml:space="preserve"> </w:t>
      </w:r>
      <w:r w:rsidR="00437180">
        <w:rPr>
          <w:rStyle w:val="Nessuno"/>
          <w:rFonts w:ascii="Verdana" w:hAnsi="Verdana"/>
          <w:b/>
          <w:bCs/>
          <w:i/>
          <w:iCs/>
          <w:sz w:val="20"/>
          <w:szCs w:val="20"/>
        </w:rPr>
        <w:t>201</w:t>
      </w:r>
      <w:r w:rsidR="00AE2635">
        <w:rPr>
          <w:rStyle w:val="Nessuno"/>
          <w:rFonts w:ascii="Verdana" w:hAnsi="Verdana"/>
          <w:b/>
          <w:bCs/>
          <w:i/>
          <w:iCs/>
          <w:sz w:val="20"/>
          <w:szCs w:val="20"/>
        </w:rPr>
        <w:t>8</w:t>
      </w:r>
    </w:p>
    <w:p w14:paraId="79D894A3" w14:textId="77777777" w:rsidR="006C2B71" w:rsidRDefault="006C2B71"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p>
    <w:p w14:paraId="04CB1F23" w14:textId="77777777" w:rsidR="006C2B71" w:rsidRDefault="006C2B71"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p>
    <w:p w14:paraId="7F76472B" w14:textId="0BA18984" w:rsidR="006C2B71" w:rsidRPr="00437180" w:rsidRDefault="00E1001F"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Pr>
          <w:noProof/>
        </w:rPr>
        <w:drawing>
          <wp:inline distT="0" distB="0" distL="0" distR="0" wp14:anchorId="2B6167B6" wp14:editId="2F3DBFCB">
            <wp:extent cx="5381178" cy="44386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462" cy="4438884"/>
                    </a:xfrm>
                    <a:prstGeom prst="rect">
                      <a:avLst/>
                    </a:prstGeom>
                    <a:noFill/>
                    <a:ln>
                      <a:noFill/>
                    </a:ln>
                  </pic:spPr>
                </pic:pic>
              </a:graphicData>
            </a:graphic>
          </wp:inline>
        </w:drawing>
      </w:r>
    </w:p>
    <w:p w14:paraId="77954B6E" w14:textId="77777777" w:rsidR="00397B6F" w:rsidRDefault="00397B6F" w:rsidP="00397B6F">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r w:rsidRPr="00437180">
        <w:rPr>
          <w:rStyle w:val="Nessuno"/>
          <w:rFonts w:ascii="Verdana" w:hAnsi="Verdana"/>
          <w:i/>
          <w:sz w:val="16"/>
          <w:szCs w:val="16"/>
        </w:rPr>
        <w:t xml:space="preserve">Fonte: elaborazioni Federazione Moda Italia su dati </w:t>
      </w:r>
      <w:r w:rsidRPr="00437180">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437180">
        <w:rPr>
          <w:rStyle w:val="Nessuno"/>
          <w:rFonts w:ascii="Verdana" w:hAnsi="Verdana"/>
          <w:i/>
          <w:sz w:val="16"/>
          <w:szCs w:val="16"/>
        </w:rPr>
        <w:t xml:space="preserve"> </w:t>
      </w:r>
    </w:p>
    <w:p w14:paraId="357BC342" w14:textId="77777777"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67FE7E09" w14:textId="77777777" w:rsidR="006C2B71" w:rsidRDefault="006C2B71"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29360EEA" w14:textId="77777777" w:rsidR="006C2B71" w:rsidRDefault="006C2B71"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19E6F336" w14:textId="77777777" w:rsidR="00397B6F" w:rsidRDefault="00397B6F"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sz w:val="20"/>
          <w:szCs w:val="20"/>
        </w:rPr>
      </w:pPr>
      <w:r>
        <w:rPr>
          <w:rStyle w:val="Nessuno"/>
          <w:rFonts w:ascii="Verdana" w:hAnsi="Verdana"/>
          <w:b/>
          <w:sz w:val="20"/>
          <w:szCs w:val="20"/>
        </w:rPr>
        <w:br w:type="page"/>
      </w:r>
    </w:p>
    <w:p w14:paraId="4C0D2E0A" w14:textId="22646EFC" w:rsidR="00BA1AE8" w:rsidRDefault="00DD3F52"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i/>
          <w:iCs/>
          <w:sz w:val="20"/>
          <w:szCs w:val="20"/>
        </w:rPr>
      </w:pPr>
      <w:r>
        <w:rPr>
          <w:rFonts w:ascii="Verdana" w:hAnsi="Verdana" w:cs="Verdana"/>
          <w:b/>
          <w:sz w:val="20"/>
          <w:szCs w:val="20"/>
        </w:rPr>
        <w:lastRenderedPageBreak/>
        <w:t xml:space="preserve">Grafico </w:t>
      </w:r>
      <w:r w:rsidR="00EF2DDC">
        <w:rPr>
          <w:rFonts w:ascii="Verdana" w:hAnsi="Verdana" w:cs="Verdana"/>
          <w:b/>
          <w:sz w:val="20"/>
          <w:szCs w:val="20"/>
        </w:rPr>
        <w:t>4</w:t>
      </w:r>
      <w:r w:rsidR="00F871FD">
        <w:rPr>
          <w:rStyle w:val="Nessuno"/>
          <w:rFonts w:ascii="Verdana" w:hAnsi="Verdana"/>
          <w:b/>
          <w:sz w:val="20"/>
          <w:szCs w:val="20"/>
        </w:rPr>
        <w:t xml:space="preserve"> - </w:t>
      </w:r>
      <w:r w:rsidR="00F871FD" w:rsidRPr="00111793">
        <w:rPr>
          <w:rStyle w:val="Nessuno"/>
          <w:rFonts w:ascii="Verdana" w:hAnsi="Verdana"/>
          <w:b/>
          <w:sz w:val="20"/>
          <w:szCs w:val="20"/>
        </w:rPr>
        <w:t xml:space="preserve">Andamento </w:t>
      </w:r>
      <w:r w:rsidR="00F871FD" w:rsidRPr="00111793">
        <w:rPr>
          <w:rStyle w:val="Nessuno"/>
          <w:rFonts w:ascii="Verdana" w:hAnsi="Verdana"/>
          <w:b/>
          <w:bCs/>
          <w:sz w:val="20"/>
          <w:szCs w:val="20"/>
        </w:rPr>
        <w:t>spese degli italiani con carta di credito ne</w:t>
      </w:r>
      <w:r w:rsidR="00281C49">
        <w:rPr>
          <w:rStyle w:val="Nessuno"/>
          <w:rFonts w:ascii="Verdana" w:hAnsi="Verdana"/>
          <w:b/>
          <w:bCs/>
          <w:sz w:val="20"/>
          <w:szCs w:val="20"/>
        </w:rPr>
        <w:t>i</w:t>
      </w:r>
      <w:r w:rsidR="00F871FD"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p>
    <w:p w14:paraId="30AC2427" w14:textId="0D35170B" w:rsidR="00F871FD" w:rsidRPr="00111793" w:rsidRDefault="00E1001F"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
          <w:sz w:val="20"/>
          <w:szCs w:val="20"/>
        </w:rPr>
      </w:pPr>
      <w:r>
        <w:rPr>
          <w:rStyle w:val="Nessuno"/>
          <w:rFonts w:ascii="Verdana" w:hAnsi="Verdana"/>
          <w:b/>
          <w:i/>
          <w:iCs/>
          <w:sz w:val="20"/>
          <w:szCs w:val="20"/>
        </w:rPr>
        <w:t>Gennaio-Luglio</w:t>
      </w:r>
      <w:r w:rsidR="00F871FD" w:rsidRPr="00111793">
        <w:rPr>
          <w:rStyle w:val="Nessuno"/>
          <w:rFonts w:ascii="Verdana" w:hAnsi="Verdana"/>
          <w:b/>
          <w:i/>
          <w:iCs/>
          <w:sz w:val="20"/>
          <w:szCs w:val="20"/>
        </w:rPr>
        <w:t xml:space="preserve"> </w:t>
      </w:r>
      <w:r w:rsidR="00F871FD">
        <w:rPr>
          <w:rStyle w:val="Nessuno"/>
          <w:rFonts w:ascii="Verdana" w:hAnsi="Verdana"/>
          <w:b/>
          <w:bCs/>
          <w:i/>
          <w:iCs/>
          <w:sz w:val="20"/>
          <w:szCs w:val="20"/>
        </w:rPr>
        <w:t>2019</w:t>
      </w:r>
    </w:p>
    <w:p w14:paraId="56F3C2EF" w14:textId="77777777"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608A31B3" w14:textId="3F382228" w:rsidR="0050265A" w:rsidRDefault="0050265A" w:rsidP="00E1001F">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center"/>
        <w:rPr>
          <w:rFonts w:ascii="Bookman Old Style" w:hAnsi="Bookman Old Style"/>
        </w:rPr>
      </w:pPr>
    </w:p>
    <w:p w14:paraId="30A188EE" w14:textId="51D729C4"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466A1F17" w14:textId="70379BDB" w:rsidR="00E1001F" w:rsidRDefault="00E1001F"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20630CFB" w14:textId="0573E867" w:rsidR="00E1001F" w:rsidRDefault="000B790B"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r>
        <w:rPr>
          <w:rFonts w:ascii="Bookman Old Style" w:hAnsi="Bookman Old Style"/>
          <w:noProof/>
        </w:rPr>
        <w:drawing>
          <wp:inline distT="0" distB="0" distL="0" distR="0" wp14:anchorId="3A1C5023" wp14:editId="7BBFBAF3">
            <wp:extent cx="6115050" cy="50387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13814634" w14:textId="48C1ADE1" w:rsidR="00BA1AE8" w:rsidRDefault="00397B6F" w:rsidP="00E1001F">
      <w:pPr>
        <w:pBdr>
          <w:top w:val="none" w:sz="0" w:space="0" w:color="auto"/>
          <w:left w:val="none" w:sz="0" w:space="0" w:color="auto"/>
          <w:bottom w:val="none" w:sz="0" w:space="0" w:color="auto"/>
          <w:right w:val="none" w:sz="0" w:space="0" w:color="auto"/>
          <w:bar w:val="none" w:sz="0" w:color="auto"/>
        </w:pBdr>
        <w:spacing w:after="0"/>
        <w:rPr>
          <w:rFonts w:ascii="Bookman Old Style" w:hAnsi="Bookman Old Style"/>
        </w:rPr>
      </w:pPr>
      <w:r w:rsidRPr="00437180">
        <w:rPr>
          <w:rStyle w:val="Nessuno"/>
          <w:rFonts w:ascii="Verdana" w:hAnsi="Verdana"/>
          <w:i/>
          <w:sz w:val="16"/>
          <w:szCs w:val="16"/>
        </w:rPr>
        <w:t xml:space="preserve">Fonte: elaborazioni Federazione Moda Italia su dati </w:t>
      </w:r>
      <w:r w:rsidRPr="00437180">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437180">
        <w:rPr>
          <w:rStyle w:val="Nessuno"/>
          <w:rFonts w:ascii="Verdana" w:hAnsi="Verdana"/>
          <w:i/>
          <w:sz w:val="16"/>
          <w:szCs w:val="16"/>
        </w:rPr>
        <w:t xml:space="preserve"> </w:t>
      </w:r>
    </w:p>
    <w:p w14:paraId="616F05B1" w14:textId="77777777" w:rsidR="00397B6F" w:rsidRDefault="00397B6F" w:rsidP="00FC7234">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r>
        <w:rPr>
          <w:rStyle w:val="Nessuno"/>
          <w:rFonts w:ascii="Verdana" w:hAnsi="Verdana"/>
          <w:b/>
          <w:bCs/>
          <w:sz w:val="20"/>
          <w:szCs w:val="20"/>
        </w:rPr>
        <w:br w:type="page"/>
      </w:r>
    </w:p>
    <w:p w14:paraId="5E6F0439" w14:textId="0F534144" w:rsidR="00281C49" w:rsidRDefault="00281C49"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r>
        <w:rPr>
          <w:rStyle w:val="Nessuno"/>
          <w:rFonts w:ascii="Verdana" w:hAnsi="Verdana"/>
          <w:b/>
          <w:bCs/>
          <w:sz w:val="20"/>
          <w:szCs w:val="20"/>
        </w:rPr>
        <w:lastRenderedPageBreak/>
        <w:t>I NUMERI DELLE IMPRESE DEL DETTAGLIO MODA</w:t>
      </w:r>
    </w:p>
    <w:p w14:paraId="6401E7E8" w14:textId="77777777" w:rsidR="00281C49" w:rsidRDefault="00281C49"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p>
    <w:p w14:paraId="382A8A05" w14:textId="36F9F8DB" w:rsidR="004D2083" w:rsidRDefault="004D2083"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sz w:val="20"/>
          <w:szCs w:val="20"/>
        </w:rPr>
      </w:pPr>
      <w:r>
        <w:rPr>
          <w:rStyle w:val="Nessuno"/>
          <w:rFonts w:ascii="Verdana" w:hAnsi="Verdana"/>
          <w:b/>
          <w:bCs/>
          <w:sz w:val="20"/>
          <w:szCs w:val="20"/>
        </w:rPr>
        <w:t xml:space="preserve">Grafico </w:t>
      </w:r>
      <w:r w:rsidR="00EF2DDC">
        <w:rPr>
          <w:rStyle w:val="Nessuno"/>
          <w:rFonts w:ascii="Verdana" w:hAnsi="Verdana"/>
          <w:b/>
          <w:bCs/>
          <w:sz w:val="20"/>
          <w:szCs w:val="20"/>
        </w:rPr>
        <w:t>5</w:t>
      </w:r>
      <w:r w:rsidR="00267F5E">
        <w:rPr>
          <w:rStyle w:val="Nessuno"/>
          <w:rFonts w:ascii="Verdana" w:hAnsi="Verdana"/>
          <w:b/>
          <w:bCs/>
          <w:sz w:val="20"/>
          <w:szCs w:val="20"/>
        </w:rPr>
        <w:t xml:space="preserve"> -</w:t>
      </w:r>
      <w:r>
        <w:rPr>
          <w:rStyle w:val="Nessuno"/>
          <w:rFonts w:ascii="Verdana" w:hAnsi="Verdana"/>
          <w:b/>
          <w:bCs/>
          <w:sz w:val="20"/>
          <w:szCs w:val="20"/>
        </w:rPr>
        <w:t xml:space="preserve">Imprese attive nel dettaglio MODA </w:t>
      </w:r>
      <w:r w:rsidRPr="004D2083">
        <w:rPr>
          <w:rStyle w:val="Nessuno"/>
          <w:rFonts w:ascii="Verdana" w:hAnsi="Verdana"/>
          <w:sz w:val="20"/>
          <w:szCs w:val="20"/>
        </w:rPr>
        <w:t>per categoria merceologica</w:t>
      </w:r>
      <w:r>
        <w:rPr>
          <w:rStyle w:val="Nessuno"/>
          <w:rFonts w:ascii="Verdana" w:hAnsi="Verdana"/>
          <w:sz w:val="20"/>
          <w:szCs w:val="20"/>
        </w:rPr>
        <w:t xml:space="preserve"> </w:t>
      </w:r>
      <w:r w:rsidR="00267F5E">
        <w:rPr>
          <w:rStyle w:val="Nessuno"/>
          <w:rFonts w:ascii="Verdana" w:hAnsi="Verdana"/>
          <w:sz w:val="20"/>
          <w:szCs w:val="20"/>
        </w:rPr>
        <w:t xml:space="preserve">I semestre </w:t>
      </w:r>
      <w:r>
        <w:rPr>
          <w:rStyle w:val="Nessuno"/>
          <w:rFonts w:ascii="Verdana" w:hAnsi="Verdana"/>
          <w:sz w:val="20"/>
          <w:szCs w:val="20"/>
        </w:rPr>
        <w:t>201</w:t>
      </w:r>
      <w:r w:rsidR="00267F5E">
        <w:rPr>
          <w:rStyle w:val="Nessuno"/>
          <w:rFonts w:ascii="Verdana" w:hAnsi="Verdana"/>
          <w:sz w:val="20"/>
          <w:szCs w:val="20"/>
        </w:rPr>
        <w:t>9</w:t>
      </w:r>
    </w:p>
    <w:p w14:paraId="52FDBA61" w14:textId="0922F955" w:rsidR="004B2788" w:rsidRDefault="00267F5E">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14:anchorId="6630A42E" wp14:editId="7DB7266A">
            <wp:extent cx="6116320" cy="424942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249420"/>
                    </a:xfrm>
                    <a:prstGeom prst="rect">
                      <a:avLst/>
                    </a:prstGeom>
                    <a:noFill/>
                    <a:ln>
                      <a:noFill/>
                    </a:ln>
                  </pic:spPr>
                </pic:pic>
              </a:graphicData>
            </a:graphic>
          </wp:inline>
        </w:drawing>
      </w:r>
    </w:p>
    <w:p w14:paraId="6AE40FE6" w14:textId="5B759897" w:rsidR="00013202" w:rsidRPr="00AA4F46" w:rsidRDefault="00013202" w:rsidP="00013202">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sidRPr="00AA4F46">
        <w:rPr>
          <w:rStyle w:val="Nessuno"/>
          <w:rFonts w:ascii="Verdana" w:hAnsi="Verdana"/>
          <w:i/>
          <w:sz w:val="16"/>
          <w:szCs w:val="16"/>
        </w:rPr>
        <w:t xml:space="preserve">Fonte: elaborazioni Federazione Moda Italia su dati </w:t>
      </w:r>
      <w:r w:rsidR="00136F17" w:rsidRPr="00136F17">
        <w:rPr>
          <w:rStyle w:val="Nessuno"/>
          <w:rFonts w:ascii="Verdana" w:hAnsi="Verdana"/>
          <w:b/>
          <w:i/>
          <w:sz w:val="16"/>
          <w:szCs w:val="16"/>
        </w:rPr>
        <w:t>della Camera di Commercio di Milano - Registro Imprese</w:t>
      </w:r>
    </w:p>
    <w:p w14:paraId="4A42E3A3" w14:textId="77777777"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14:paraId="0323D270" w14:textId="77777777" w:rsidR="00281C49" w:rsidRDefault="00281C49" w:rsidP="00013202">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bCs/>
          <w:sz w:val="20"/>
          <w:szCs w:val="20"/>
        </w:rPr>
      </w:pPr>
    </w:p>
    <w:p w14:paraId="104CCD96" w14:textId="7D6BCB84" w:rsidR="00013202" w:rsidRPr="00013202" w:rsidRDefault="004D2083" w:rsidP="00013202">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sidRPr="00DD3F52">
        <w:rPr>
          <w:rFonts w:ascii="Verdana" w:hAnsi="Verdana" w:cs="Verdana"/>
          <w:b/>
          <w:bCs/>
          <w:sz w:val="20"/>
          <w:szCs w:val="20"/>
        </w:rPr>
        <w:t>Grafico</w:t>
      </w:r>
      <w:r w:rsidR="00DD3F52" w:rsidRPr="00DD3F52">
        <w:rPr>
          <w:rFonts w:ascii="Verdana" w:hAnsi="Verdana" w:cs="Verdana"/>
          <w:b/>
          <w:bCs/>
          <w:sz w:val="20"/>
          <w:szCs w:val="20"/>
        </w:rPr>
        <w:t xml:space="preserve"> </w:t>
      </w:r>
      <w:r w:rsidR="00EF2DDC">
        <w:rPr>
          <w:rFonts w:ascii="Verdana" w:hAnsi="Verdana" w:cs="Verdana"/>
          <w:b/>
          <w:bCs/>
          <w:sz w:val="20"/>
          <w:szCs w:val="20"/>
        </w:rPr>
        <w:t>6</w:t>
      </w:r>
      <w:r w:rsidR="00DD3F52" w:rsidRPr="00DD3F52">
        <w:rPr>
          <w:rFonts w:ascii="Verdana" w:hAnsi="Verdana" w:cs="Verdana"/>
          <w:b/>
          <w:bCs/>
          <w:sz w:val="20"/>
          <w:szCs w:val="20"/>
        </w:rPr>
        <w:t xml:space="preserve"> -</w:t>
      </w:r>
      <w:r w:rsidR="00013202">
        <w:rPr>
          <w:rFonts w:ascii="Verdana" w:hAnsi="Verdana" w:cs="Verdana"/>
          <w:sz w:val="20"/>
          <w:szCs w:val="20"/>
        </w:rPr>
        <w:t xml:space="preserve"> </w:t>
      </w:r>
      <w:r w:rsidR="00013202" w:rsidRPr="00013202">
        <w:rPr>
          <w:rFonts w:ascii="Verdana" w:hAnsi="Verdana" w:cs="Verdana"/>
          <w:b/>
          <w:bCs/>
          <w:sz w:val="20"/>
          <w:szCs w:val="20"/>
        </w:rPr>
        <w:t>NATI-MORTALITÀ DELLE IMPRESE DEL DETTAGLIO MODA (abbigliamento, calzature, pelletterie ed accessori, tessile per la casa, articoli sportivi)</w:t>
      </w:r>
      <w:r w:rsidR="00013202">
        <w:rPr>
          <w:rFonts w:ascii="Verdana" w:hAnsi="Verdana" w:cs="Verdana"/>
          <w:b/>
          <w:bCs/>
          <w:sz w:val="20"/>
          <w:szCs w:val="20"/>
        </w:rPr>
        <w:t xml:space="preserve">: </w:t>
      </w:r>
      <w:r w:rsidR="00013202" w:rsidRPr="00013202">
        <w:rPr>
          <w:rFonts w:ascii="Verdana" w:hAnsi="Verdana" w:cs="Verdana"/>
          <w:b/>
          <w:bCs/>
          <w:sz w:val="20"/>
          <w:szCs w:val="20"/>
        </w:rPr>
        <w:t>– 2</w:t>
      </w:r>
      <w:r w:rsidR="00267F5E">
        <w:rPr>
          <w:rFonts w:ascii="Verdana" w:hAnsi="Verdana" w:cs="Verdana"/>
          <w:b/>
          <w:bCs/>
          <w:sz w:val="20"/>
          <w:szCs w:val="20"/>
        </w:rPr>
        <w:t>4</w:t>
      </w:r>
      <w:r w:rsidR="00013202" w:rsidRPr="00013202">
        <w:rPr>
          <w:rFonts w:ascii="Verdana" w:hAnsi="Verdana" w:cs="Verdana"/>
          <w:b/>
          <w:bCs/>
          <w:sz w:val="20"/>
          <w:szCs w:val="20"/>
        </w:rPr>
        <w:t>.</w:t>
      </w:r>
      <w:r w:rsidR="00267F5E">
        <w:rPr>
          <w:rFonts w:ascii="Verdana" w:hAnsi="Verdana" w:cs="Verdana"/>
          <w:b/>
          <w:bCs/>
          <w:sz w:val="20"/>
          <w:szCs w:val="20"/>
        </w:rPr>
        <w:t>710</w:t>
      </w:r>
      <w:r w:rsidR="00013202" w:rsidRPr="00013202">
        <w:rPr>
          <w:rFonts w:ascii="Verdana" w:hAnsi="Verdana" w:cs="Verdana"/>
          <w:b/>
          <w:bCs/>
          <w:sz w:val="20"/>
          <w:szCs w:val="20"/>
        </w:rPr>
        <w:t xml:space="preserve"> IN 7</w:t>
      </w:r>
      <w:r w:rsidR="00267F5E">
        <w:rPr>
          <w:rFonts w:ascii="Verdana" w:hAnsi="Verdana" w:cs="Verdana"/>
          <w:b/>
          <w:bCs/>
          <w:sz w:val="20"/>
          <w:szCs w:val="20"/>
        </w:rPr>
        <w:t>,5</w:t>
      </w:r>
      <w:r w:rsidR="00013202" w:rsidRPr="00013202">
        <w:rPr>
          <w:rFonts w:ascii="Verdana" w:hAnsi="Verdana" w:cs="Verdana"/>
          <w:b/>
          <w:bCs/>
          <w:sz w:val="20"/>
          <w:szCs w:val="20"/>
        </w:rPr>
        <w:t xml:space="preserve"> ANNI</w:t>
      </w:r>
    </w:p>
    <w:p w14:paraId="6C62C272" w14:textId="23CA9397" w:rsidR="005E6B30" w:rsidRDefault="00267F5E">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14:anchorId="4CCB1E55" wp14:editId="75A49C18">
            <wp:extent cx="6116320" cy="3763010"/>
            <wp:effectExtent l="0" t="0" r="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3763010"/>
                    </a:xfrm>
                    <a:prstGeom prst="rect">
                      <a:avLst/>
                    </a:prstGeom>
                    <a:noFill/>
                    <a:ln>
                      <a:noFill/>
                    </a:ln>
                  </pic:spPr>
                </pic:pic>
              </a:graphicData>
            </a:graphic>
          </wp:inline>
        </w:drawing>
      </w:r>
    </w:p>
    <w:p w14:paraId="20FA3008" w14:textId="2D8CCB38" w:rsidR="00013202" w:rsidRDefault="00013202"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i/>
          <w:sz w:val="16"/>
          <w:szCs w:val="16"/>
        </w:rPr>
      </w:pPr>
      <w:r w:rsidRPr="00AA4F46">
        <w:rPr>
          <w:rStyle w:val="Nessuno"/>
          <w:rFonts w:ascii="Verdana" w:hAnsi="Verdana"/>
          <w:i/>
          <w:sz w:val="16"/>
          <w:szCs w:val="16"/>
        </w:rPr>
        <w:t xml:space="preserve">Fonte: elaborazioni Federazione Moda Italia su dati </w:t>
      </w:r>
      <w:r w:rsidR="00136F17" w:rsidRPr="00136F17">
        <w:rPr>
          <w:rStyle w:val="Nessuno"/>
          <w:rFonts w:ascii="Verdana" w:hAnsi="Verdana"/>
          <w:i/>
          <w:sz w:val="16"/>
          <w:szCs w:val="16"/>
        </w:rPr>
        <w:t xml:space="preserve">della </w:t>
      </w:r>
      <w:r w:rsidR="00136F17" w:rsidRPr="00136F17">
        <w:rPr>
          <w:rStyle w:val="Nessuno"/>
          <w:rFonts w:ascii="Verdana" w:hAnsi="Verdana"/>
          <w:b/>
          <w:bCs/>
          <w:i/>
          <w:sz w:val="16"/>
          <w:szCs w:val="16"/>
        </w:rPr>
        <w:t>Camera di Commercio di Milano - Registro Imprese</w:t>
      </w:r>
    </w:p>
    <w:p w14:paraId="0D5CE223" w14:textId="3F5C146F" w:rsidR="005E6B30" w:rsidRDefault="005E6B30"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i/>
          <w:sz w:val="16"/>
          <w:szCs w:val="16"/>
        </w:rPr>
      </w:pPr>
    </w:p>
    <w:p w14:paraId="4A88B73F" w14:textId="79EACC51" w:rsidR="005E6B30" w:rsidRDefault="005E6B30"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i/>
          <w:sz w:val="16"/>
          <w:szCs w:val="16"/>
        </w:rPr>
      </w:pPr>
    </w:p>
    <w:p w14:paraId="065F6D12" w14:textId="33A71366" w:rsidR="005E6B30" w:rsidRDefault="005E6B30" w:rsidP="005E6B30">
      <w:pPr>
        <w:keepNext/>
        <w:keepLines/>
        <w:pBdr>
          <w:top w:val="none" w:sz="0" w:space="0" w:color="auto"/>
          <w:left w:val="none" w:sz="0" w:space="0" w:color="auto"/>
          <w:bottom w:val="none" w:sz="0" w:space="0" w:color="auto"/>
          <w:right w:val="none" w:sz="0" w:space="0" w:color="auto"/>
          <w:bar w:val="none" w:sz="0" w:color="auto"/>
        </w:pBdr>
        <w:tabs>
          <w:tab w:val="left" w:pos="7938"/>
        </w:tabs>
        <w:spacing w:before="240" w:after="120" w:line="240" w:lineRule="auto"/>
        <w:jc w:val="center"/>
        <w:outlineLvl w:val="0"/>
        <w:rPr>
          <w:rFonts w:ascii="Trajan Pro" w:eastAsia="MS Gothic" w:hAnsi="Trajan Pro" w:cs="Times New Roman"/>
          <w:b/>
          <w:bCs/>
          <w:color w:val="2B7471"/>
          <w:kern w:val="2"/>
          <w:sz w:val="32"/>
          <w:szCs w:val="32"/>
          <w:lang w:eastAsia="ja-JP"/>
          <w14:ligatures w14:val="standard"/>
        </w:rPr>
      </w:pPr>
      <w:r>
        <w:rPr>
          <w:noProof/>
        </w:rPr>
        <w:drawing>
          <wp:inline distT="0" distB="0" distL="0" distR="0" wp14:anchorId="2BA0027B" wp14:editId="1F3D169E">
            <wp:extent cx="3485318" cy="1457847"/>
            <wp:effectExtent l="0" t="0" r="1270" b="9525"/>
            <wp:docPr id="2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1174" cy="1489576"/>
                    </a:xfrm>
                    <a:prstGeom prst="rect">
                      <a:avLst/>
                    </a:prstGeom>
                    <a:noFill/>
                    <a:ln>
                      <a:noFill/>
                    </a:ln>
                  </pic:spPr>
                </pic:pic>
              </a:graphicData>
            </a:graphic>
          </wp:inline>
        </w:drawing>
      </w:r>
    </w:p>
    <w:p w14:paraId="029BF232" w14:textId="77777777" w:rsidR="005E6B30" w:rsidRDefault="005E6B30" w:rsidP="005E6B30">
      <w:pPr>
        <w:keepNext/>
        <w:keepLines/>
        <w:pBdr>
          <w:top w:val="none" w:sz="0" w:space="0" w:color="auto"/>
          <w:left w:val="none" w:sz="0" w:space="0" w:color="auto"/>
          <w:bottom w:val="none" w:sz="0" w:space="0" w:color="auto"/>
          <w:right w:val="none" w:sz="0" w:space="0" w:color="auto"/>
          <w:bar w:val="none" w:sz="0" w:color="auto"/>
        </w:pBdr>
        <w:tabs>
          <w:tab w:val="left" w:pos="7938"/>
        </w:tabs>
        <w:spacing w:before="240" w:after="120" w:line="240" w:lineRule="auto"/>
        <w:jc w:val="center"/>
        <w:outlineLvl w:val="0"/>
        <w:rPr>
          <w:rFonts w:ascii="Trajan Pro" w:eastAsia="MS Gothic" w:hAnsi="Trajan Pro" w:cs="Times New Roman"/>
          <w:b/>
          <w:bCs/>
          <w:color w:val="2B7471"/>
          <w:kern w:val="2"/>
          <w:sz w:val="32"/>
          <w:szCs w:val="32"/>
          <w:lang w:eastAsia="ja-JP"/>
          <w14:ligatures w14:val="standard"/>
        </w:rPr>
      </w:pPr>
      <w:bookmarkStart w:id="0" w:name="_GoBack"/>
      <w:bookmarkEnd w:id="0"/>
    </w:p>
    <w:p w14:paraId="1C867503" w14:textId="15E80F34" w:rsidR="005E6B30" w:rsidRPr="005E6B30" w:rsidRDefault="005E6B30" w:rsidP="005E6B30">
      <w:pPr>
        <w:keepNext/>
        <w:keepLines/>
        <w:pBdr>
          <w:top w:val="none" w:sz="0" w:space="0" w:color="auto"/>
          <w:left w:val="none" w:sz="0" w:space="0" w:color="auto"/>
          <w:bottom w:val="none" w:sz="0" w:space="0" w:color="auto"/>
          <w:right w:val="none" w:sz="0" w:space="0" w:color="auto"/>
          <w:bar w:val="none" w:sz="0" w:color="auto"/>
        </w:pBdr>
        <w:tabs>
          <w:tab w:val="left" w:pos="7938"/>
        </w:tabs>
        <w:spacing w:before="240" w:after="120" w:line="240" w:lineRule="auto"/>
        <w:jc w:val="center"/>
        <w:outlineLvl w:val="0"/>
        <w:rPr>
          <w:rFonts w:ascii="Trajan Pro" w:eastAsia="MS Gothic" w:hAnsi="Trajan Pro" w:cs="Times New Roman"/>
          <w:b/>
          <w:bCs/>
          <w:color w:val="2B7471"/>
          <w:kern w:val="2"/>
          <w:sz w:val="32"/>
          <w:szCs w:val="32"/>
          <w:lang w:eastAsia="ja-JP"/>
          <w14:ligatures w14:val="standard"/>
        </w:rPr>
      </w:pPr>
      <w:r w:rsidRPr="005E6B30">
        <w:rPr>
          <w:rFonts w:ascii="Trajan Pro" w:eastAsia="MS Gothic" w:hAnsi="Trajan Pro" w:cs="Times New Roman"/>
          <w:b/>
          <w:bCs/>
          <w:color w:val="2B7471"/>
          <w:kern w:val="2"/>
          <w:sz w:val="32"/>
          <w:szCs w:val="32"/>
          <w:lang w:eastAsia="ja-JP"/>
          <w14:ligatures w14:val="standard"/>
        </w:rPr>
        <w:t>VIENI A TROVARCI</w:t>
      </w:r>
    </w:p>
    <w:p w14:paraId="6D43A35E" w14:textId="77777777" w:rsidR="005E6B30" w:rsidRPr="005E6B30" w:rsidRDefault="005E6B30" w:rsidP="005E6B30">
      <w:pPr>
        <w:keepNext/>
        <w:keepLines/>
        <w:pBdr>
          <w:top w:val="none" w:sz="0" w:space="0" w:color="auto"/>
          <w:left w:val="none" w:sz="0" w:space="0" w:color="auto"/>
          <w:bottom w:val="none" w:sz="0" w:space="0" w:color="auto"/>
          <w:right w:val="none" w:sz="0" w:space="0" w:color="auto"/>
          <w:bar w:val="none" w:sz="0" w:color="auto"/>
        </w:pBdr>
        <w:tabs>
          <w:tab w:val="left" w:pos="7938"/>
        </w:tabs>
        <w:spacing w:before="240" w:after="120" w:line="240" w:lineRule="auto"/>
        <w:jc w:val="center"/>
        <w:outlineLvl w:val="0"/>
        <w:rPr>
          <w:rFonts w:ascii="Trajan Pro" w:eastAsia="MS Gothic" w:hAnsi="Trajan Pro" w:cs="Times New Roman"/>
          <w:b/>
          <w:bCs/>
          <w:color w:val="2B7471"/>
          <w:kern w:val="2"/>
          <w:sz w:val="32"/>
          <w:szCs w:val="32"/>
          <w:lang w:eastAsia="ja-JP"/>
          <w14:ligatures w14:val="standard"/>
        </w:rPr>
      </w:pPr>
      <w:r w:rsidRPr="005E6B30">
        <w:rPr>
          <w:rFonts w:ascii="Trajan Pro" w:eastAsia="MS Gothic" w:hAnsi="Trajan Pro" w:cs="Times New Roman"/>
          <w:b/>
          <w:bCs/>
          <w:color w:val="2B7471"/>
          <w:kern w:val="2"/>
          <w:sz w:val="32"/>
          <w:szCs w:val="32"/>
          <w:lang w:eastAsia="ja-JP"/>
          <w14:ligatures w14:val="standard"/>
        </w:rPr>
        <w:t>Corso Venezia 53</w:t>
      </w:r>
    </w:p>
    <w:p w14:paraId="56DF3E97"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jc w:val="center"/>
        <w:rPr>
          <w:rFonts w:ascii="Trajan Pro" w:eastAsia="MS Gothic" w:hAnsi="Trajan Pro" w:cs="Times New Roman"/>
          <w:b/>
          <w:bCs/>
          <w:color w:val="0066CC"/>
          <w:kern w:val="2"/>
          <w:sz w:val="32"/>
          <w:szCs w:val="32"/>
          <w:lang w:eastAsia="ja-JP"/>
          <w14:ligatures w14:val="standard"/>
        </w:rPr>
      </w:pPr>
      <w:r w:rsidRPr="005E6B30">
        <w:rPr>
          <w:rFonts w:ascii="Trajan Pro" w:eastAsia="MS Gothic" w:hAnsi="Trajan Pro" w:cs="Times New Roman"/>
          <w:b/>
          <w:bCs/>
          <w:color w:val="2B7471"/>
          <w:kern w:val="2"/>
          <w:sz w:val="32"/>
          <w:szCs w:val="32"/>
          <w:lang w:eastAsia="ja-JP"/>
          <w14:ligatures w14:val="standard"/>
        </w:rPr>
        <w:t>20121 Milano</w:t>
      </w:r>
    </w:p>
    <w:p w14:paraId="4D7100FE"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jc w:val="center"/>
        <w:rPr>
          <w:rFonts w:ascii="Trajan Pro" w:eastAsia="Verdana" w:hAnsi="Trajan Pro" w:cs="Times New Roman"/>
          <w:b/>
          <w:bCs/>
          <w:color w:val="2B7471"/>
          <w:kern w:val="2"/>
          <w:sz w:val="32"/>
          <w:szCs w:val="32"/>
          <w:lang w:eastAsia="ja-JP"/>
          <w14:ligatures w14:val="standard"/>
        </w:rPr>
      </w:pPr>
      <w:r w:rsidRPr="005E6B30">
        <w:rPr>
          <w:rFonts w:ascii="Verdana" w:eastAsia="Verdana" w:hAnsi="Verdana" w:cs="Times New Roman"/>
          <w:noProof/>
          <w:color w:val="262626"/>
          <w:kern w:val="2"/>
          <w14:ligatures w14:val="standard"/>
        </w:rPr>
        <w:drawing>
          <wp:inline distT="0" distB="0" distL="0" distR="0" wp14:anchorId="7576D695" wp14:editId="3B12B6C6">
            <wp:extent cx="3253538" cy="2619375"/>
            <wp:effectExtent l="0" t="0" r="444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4"/>
                    <a:stretch>
                      <a:fillRect/>
                    </a:stretch>
                  </pic:blipFill>
                  <pic:spPr bwMode="auto">
                    <a:xfrm>
                      <a:off x="0" y="0"/>
                      <a:ext cx="3265285" cy="2628832"/>
                    </a:xfrm>
                    <a:prstGeom prst="rect">
                      <a:avLst/>
                    </a:prstGeom>
                    <a:ln>
                      <a:noFill/>
                    </a:ln>
                    <a:extLst>
                      <a:ext uri="{53640926-AAD7-44D8-BBD7-CCE9431645EC}">
                        <a14:shadowObscured xmlns:a14="http://schemas.microsoft.com/office/drawing/2010/main"/>
                      </a:ext>
                    </a:extLst>
                  </pic:spPr>
                </pic:pic>
              </a:graphicData>
            </a:graphic>
          </wp:inline>
        </w:drawing>
      </w:r>
    </w:p>
    <w:p w14:paraId="033FFDD3" w14:textId="05998132"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jc w:val="center"/>
        <w:rPr>
          <w:rFonts w:ascii="Trajan Pro" w:eastAsia="Verdana" w:hAnsi="Trajan Pro" w:cs="Times New Roman"/>
          <w:b/>
          <w:bCs/>
          <w:color w:val="262626"/>
          <w:kern w:val="2"/>
          <w:sz w:val="32"/>
          <w:szCs w:val="32"/>
          <w:lang w:eastAsia="ja-JP"/>
          <w14:ligatures w14:val="standard"/>
        </w:rPr>
      </w:pPr>
      <w:r w:rsidRPr="005E6B30">
        <w:rPr>
          <w:rFonts w:ascii="Trajan Pro" w:eastAsia="Verdana" w:hAnsi="Trajan Pro" w:cs="Times New Roman"/>
          <w:b/>
          <w:bCs/>
          <w:color w:val="2B7471"/>
          <w:kern w:val="2"/>
          <w:sz w:val="32"/>
          <w:szCs w:val="32"/>
          <w:lang w:eastAsia="ja-JP"/>
          <w14:ligatures w14:val="standard"/>
        </w:rPr>
        <w:t>CONTATTACI PER QUALSIASI INFORMAZIONE !</w:t>
      </w:r>
    </w:p>
    <w:tbl>
      <w:tblPr>
        <w:tblStyle w:val="Grigliatabel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5"/>
        <w:gridCol w:w="3538"/>
      </w:tblGrid>
      <w:tr w:rsidR="005E6B30" w:rsidRPr="005E6B30" w14:paraId="0AA0F280" w14:textId="77777777" w:rsidTr="00AA1A33">
        <w:trPr>
          <w:jc w:val="center"/>
        </w:trPr>
        <w:tc>
          <w:tcPr>
            <w:tcW w:w="655" w:type="dxa"/>
          </w:tcPr>
          <w:p w14:paraId="48F92A32"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hAnsi="Verdana" w:cs="Times New Roman"/>
                <w:noProof/>
                <w:color w:val="262626"/>
              </w:rPr>
              <w:drawing>
                <wp:inline distT="0" distB="0" distL="0" distR="0" wp14:anchorId="51DC04DB" wp14:editId="00B31BF5">
                  <wp:extent cx="342900" cy="342900"/>
                  <wp:effectExtent l="0" t="0" r="0" b="0"/>
                  <wp:docPr id="15" name="Elemento grafico 15" descr="B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velope.svg"/>
                          <pic:cNvPicPr/>
                        </pic:nvPicPr>
                        <pic:blipFill>
                          <a:blip r:embed="rId15">
                            <a:extLst>
                              <a:ext uri="{96DAC541-7B7A-43D3-8B79-37D633B846F1}">
                                <asvg:svgBlip xmlns:asvg="http://schemas.microsoft.com/office/drawing/2016/SVG/main" r:embed="rId16"/>
                              </a:ext>
                            </a:extLst>
                          </a:blip>
                          <a:stretch>
                            <a:fillRect/>
                          </a:stretch>
                        </pic:blipFill>
                        <pic:spPr>
                          <a:xfrm>
                            <a:off x="0" y="0"/>
                            <a:ext cx="342900" cy="342900"/>
                          </a:xfrm>
                          <a:prstGeom prst="rect">
                            <a:avLst/>
                          </a:prstGeom>
                        </pic:spPr>
                      </pic:pic>
                    </a:graphicData>
                  </a:graphic>
                </wp:inline>
              </w:drawing>
            </w:r>
          </w:p>
        </w:tc>
        <w:tc>
          <w:tcPr>
            <w:tcW w:w="3538" w:type="dxa"/>
            <w:vAlign w:val="center"/>
          </w:tcPr>
          <w:p w14:paraId="19D48FE5" w14:textId="42736014"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hAnsi="Verdana" w:cs="Times New Roman"/>
                <w:color w:val="426F28"/>
              </w:rPr>
              <w:t>info@feder</w:t>
            </w:r>
            <w:r>
              <w:rPr>
                <w:rFonts w:ascii="Verdana" w:hAnsi="Verdana" w:cs="Times New Roman"/>
                <w:color w:val="426F28"/>
              </w:rPr>
              <w:t>azione</w:t>
            </w:r>
            <w:r w:rsidRPr="005E6B30">
              <w:rPr>
                <w:rFonts w:ascii="Verdana" w:hAnsi="Verdana" w:cs="Times New Roman"/>
                <w:color w:val="426F28"/>
              </w:rPr>
              <w:t>moda</w:t>
            </w:r>
            <w:r>
              <w:rPr>
                <w:rFonts w:ascii="Verdana" w:hAnsi="Verdana" w:cs="Times New Roman"/>
                <w:color w:val="426F28"/>
              </w:rPr>
              <w:t>italia</w:t>
            </w:r>
            <w:r w:rsidRPr="005E6B30">
              <w:rPr>
                <w:rFonts w:ascii="Verdana" w:hAnsi="Verdana" w:cs="Times New Roman"/>
                <w:color w:val="426F28"/>
              </w:rPr>
              <w:t>.it</w:t>
            </w:r>
          </w:p>
        </w:tc>
      </w:tr>
      <w:tr w:rsidR="005E6B30" w:rsidRPr="005E6B30" w14:paraId="0F2F0BF4" w14:textId="77777777" w:rsidTr="00AA1A33">
        <w:trPr>
          <w:trHeight w:val="541"/>
          <w:jc w:val="center"/>
        </w:trPr>
        <w:tc>
          <w:tcPr>
            <w:tcW w:w="655" w:type="dxa"/>
          </w:tcPr>
          <w:p w14:paraId="5B83D5B7"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hAnsi="Verdana" w:cs="Times New Roman"/>
                <w:noProof/>
                <w:color w:val="262626"/>
              </w:rPr>
              <w:drawing>
                <wp:inline distT="0" distB="0" distL="0" distR="0" wp14:anchorId="724423AC" wp14:editId="3B197AFE">
                  <wp:extent cx="304800" cy="304800"/>
                  <wp:effectExtent l="0" t="0" r="0" b="0"/>
                  <wp:docPr id="18" name="Elemento grafico 18" descr="Corn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iver.svg"/>
                          <pic:cNvPicPr/>
                        </pic:nvPicPr>
                        <pic:blipFill>
                          <a:blip r:embed="rId17">
                            <a:extLst>
                              <a:ext uri="{96DAC541-7B7A-43D3-8B79-37D633B846F1}">
                                <asvg:svgBlip xmlns:asvg="http://schemas.microsoft.com/office/drawing/2016/SVG/main" r:embed="rId18"/>
                              </a:ext>
                            </a:extLst>
                          </a:blip>
                          <a:stretch>
                            <a:fillRect/>
                          </a:stretch>
                        </pic:blipFill>
                        <pic:spPr>
                          <a:xfrm>
                            <a:off x="0" y="0"/>
                            <a:ext cx="304800" cy="304800"/>
                          </a:xfrm>
                          <a:prstGeom prst="rect">
                            <a:avLst/>
                          </a:prstGeom>
                        </pic:spPr>
                      </pic:pic>
                    </a:graphicData>
                  </a:graphic>
                </wp:inline>
              </w:drawing>
            </w:r>
          </w:p>
        </w:tc>
        <w:tc>
          <w:tcPr>
            <w:tcW w:w="3538" w:type="dxa"/>
            <w:vAlign w:val="center"/>
          </w:tcPr>
          <w:p w14:paraId="6BAAB6AD" w14:textId="1E4E7B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hAnsi="Verdana" w:cs="Times New Roman"/>
                <w:color w:val="E2A91A"/>
              </w:rPr>
              <w:t>02.76015</w:t>
            </w:r>
            <w:r>
              <w:rPr>
                <w:rFonts w:ascii="Verdana" w:hAnsi="Verdana" w:cs="Times New Roman"/>
                <w:color w:val="E2A91A"/>
              </w:rPr>
              <w:t>212</w:t>
            </w:r>
          </w:p>
        </w:tc>
      </w:tr>
      <w:tr w:rsidR="005E6B30" w:rsidRPr="005E6B30" w14:paraId="304BC72E" w14:textId="77777777" w:rsidTr="00AA1A33">
        <w:trPr>
          <w:trHeight w:val="576"/>
          <w:jc w:val="center"/>
        </w:trPr>
        <w:tc>
          <w:tcPr>
            <w:tcW w:w="655" w:type="dxa"/>
          </w:tcPr>
          <w:p w14:paraId="1AEA41EC"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eastAsia="Times New Roman" w:hAnsi="Verdana" w:cs="Times New Roman"/>
                <w:noProof/>
                <w:color w:val="262626"/>
                <w:sz w:val="9"/>
                <w:szCs w:val="9"/>
              </w:rPr>
              <w:drawing>
                <wp:inline distT="0" distB="0" distL="0" distR="0" wp14:anchorId="5B902AE1" wp14:editId="44C9D3F4">
                  <wp:extent cx="304800" cy="304800"/>
                  <wp:effectExtent l="0" t="0" r="0" b="0"/>
                  <wp:docPr id="21" name="Immagine 21"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3538" w:type="dxa"/>
            <w:vAlign w:val="center"/>
          </w:tcPr>
          <w:p w14:paraId="27EFA9A4"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hyperlink r:id="rId20" w:history="1">
              <w:r w:rsidRPr="005E6B30">
                <w:rPr>
                  <w:rFonts w:ascii="Verdana" w:hAnsi="Verdana" w:cs="Times New Roman"/>
                  <w:color w:val="2B7471"/>
                  <w:u w:val="single"/>
                </w:rPr>
                <w:t>www.federazionemodaitalia.it</w:t>
              </w:r>
            </w:hyperlink>
          </w:p>
        </w:tc>
      </w:tr>
      <w:tr w:rsidR="005E6B30" w:rsidRPr="005E6B30" w14:paraId="0785F147" w14:textId="77777777" w:rsidTr="00AA1A33">
        <w:trPr>
          <w:trHeight w:val="584"/>
          <w:jc w:val="center"/>
        </w:trPr>
        <w:tc>
          <w:tcPr>
            <w:tcW w:w="655" w:type="dxa"/>
          </w:tcPr>
          <w:p w14:paraId="6624F7F1"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eastAsia="Times New Roman" w:hAnsi="Verdana" w:cs="Times New Roman"/>
                <w:noProof/>
                <w:color w:val="262626"/>
                <w:sz w:val="9"/>
                <w:szCs w:val="9"/>
              </w:rPr>
              <w:drawing>
                <wp:inline distT="0" distB="0" distL="0" distR="0" wp14:anchorId="0DD505CB" wp14:editId="404C0188">
                  <wp:extent cx="304800" cy="304800"/>
                  <wp:effectExtent l="0" t="0" r="0" b="0"/>
                  <wp:docPr id="20" name="Immagine 20"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3538" w:type="dxa"/>
            <w:vAlign w:val="center"/>
          </w:tcPr>
          <w:p w14:paraId="3348B64A"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003399"/>
              </w:rPr>
            </w:pPr>
            <w:r w:rsidRPr="005E6B30">
              <w:rPr>
                <w:rFonts w:ascii="Verdana" w:hAnsi="Verdana" w:cs="Times New Roman"/>
                <w:color w:val="003399"/>
              </w:rPr>
              <w:t>@</w:t>
            </w:r>
            <w:proofErr w:type="spellStart"/>
            <w:r w:rsidRPr="005E6B30">
              <w:rPr>
                <w:rFonts w:ascii="Verdana" w:hAnsi="Verdana" w:cs="Times New Roman"/>
                <w:color w:val="003399"/>
              </w:rPr>
              <w:t>federazionemodaitalia</w:t>
            </w:r>
            <w:proofErr w:type="spellEnd"/>
          </w:p>
        </w:tc>
      </w:tr>
      <w:tr w:rsidR="005E6B30" w:rsidRPr="005E6B30" w14:paraId="759FED86" w14:textId="77777777" w:rsidTr="00AA1A33">
        <w:trPr>
          <w:trHeight w:val="551"/>
          <w:jc w:val="center"/>
        </w:trPr>
        <w:tc>
          <w:tcPr>
            <w:tcW w:w="655" w:type="dxa"/>
          </w:tcPr>
          <w:p w14:paraId="3885F3B4"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eastAsia="Times New Roman" w:hAnsi="Verdana" w:cs="Times New Roman"/>
                <w:noProof/>
                <w:color w:val="262626"/>
                <w:sz w:val="9"/>
                <w:szCs w:val="9"/>
              </w:rPr>
            </w:pPr>
            <w:r w:rsidRPr="005E6B30">
              <w:rPr>
                <w:rFonts w:ascii="Verdana" w:eastAsia="Times New Roman" w:hAnsi="Verdana" w:cs="Times New Roman"/>
                <w:noProof/>
                <w:color w:val="262626"/>
                <w:sz w:val="9"/>
                <w:szCs w:val="9"/>
              </w:rPr>
              <w:drawing>
                <wp:anchor distT="0" distB="0" distL="114300" distR="114300" simplePos="0" relativeHeight="251659264" behindDoc="1" locked="0" layoutInCell="1" allowOverlap="1" wp14:anchorId="3EE38E81" wp14:editId="3ADECB5F">
                  <wp:simplePos x="0" y="0"/>
                  <wp:positionH relativeFrom="column">
                    <wp:posOffset>1270</wp:posOffset>
                  </wp:positionH>
                  <wp:positionV relativeFrom="paragraph">
                    <wp:posOffset>62230</wp:posOffset>
                  </wp:positionV>
                  <wp:extent cx="342900" cy="256540"/>
                  <wp:effectExtent l="0" t="0" r="0" b="0"/>
                  <wp:wrapTopAndBottom/>
                  <wp:docPr id="23" name="Immagine 23" descr="instagra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38" w:type="dxa"/>
            <w:vAlign w:val="center"/>
          </w:tcPr>
          <w:p w14:paraId="05E3221A"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FF3300"/>
              </w:rPr>
            </w:pPr>
            <w:r w:rsidRPr="005E6B30">
              <w:rPr>
                <w:rFonts w:ascii="Verdana" w:hAnsi="Verdana" w:cs="Times New Roman"/>
                <w:color w:val="FF3300"/>
              </w:rPr>
              <w:t>@</w:t>
            </w:r>
            <w:proofErr w:type="spellStart"/>
            <w:r w:rsidRPr="005E6B30">
              <w:rPr>
                <w:rFonts w:ascii="Verdana" w:hAnsi="Verdana" w:cs="Times New Roman"/>
                <w:color w:val="FF3300"/>
              </w:rPr>
              <w:t>federmodaitalia</w:t>
            </w:r>
            <w:proofErr w:type="spellEnd"/>
          </w:p>
        </w:tc>
      </w:tr>
      <w:tr w:rsidR="005E6B30" w:rsidRPr="005E6B30" w14:paraId="73288B59" w14:textId="77777777" w:rsidTr="00AA1A33">
        <w:trPr>
          <w:trHeight w:val="551"/>
          <w:jc w:val="center"/>
        </w:trPr>
        <w:tc>
          <w:tcPr>
            <w:tcW w:w="655" w:type="dxa"/>
          </w:tcPr>
          <w:p w14:paraId="136822B9"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eastAsia="Times New Roman" w:hAnsi="Verdana" w:cs="Times New Roman"/>
                <w:noProof/>
                <w:color w:val="262626"/>
                <w:sz w:val="9"/>
                <w:szCs w:val="9"/>
              </w:rPr>
              <w:drawing>
                <wp:inline distT="0" distB="0" distL="0" distR="0" wp14:anchorId="102CD38E" wp14:editId="22BCB279">
                  <wp:extent cx="304800" cy="304800"/>
                  <wp:effectExtent l="0" t="0" r="0" b="0"/>
                  <wp:docPr id="19" name="Immagine 19"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3538" w:type="dxa"/>
            <w:vAlign w:val="center"/>
          </w:tcPr>
          <w:p w14:paraId="1D08BC32" w14:textId="77777777" w:rsidR="005E6B30" w:rsidRPr="005E6B30" w:rsidRDefault="005E6B30" w:rsidP="005E6B30">
            <w:pPr>
              <w:pBdr>
                <w:top w:val="none" w:sz="0" w:space="0" w:color="auto"/>
                <w:left w:val="none" w:sz="0" w:space="0" w:color="auto"/>
                <w:bottom w:val="none" w:sz="0" w:space="0" w:color="auto"/>
                <w:right w:val="none" w:sz="0" w:space="0" w:color="auto"/>
                <w:bar w:val="none" w:sz="0" w:color="auto"/>
              </w:pBdr>
              <w:spacing w:after="160"/>
              <w:rPr>
                <w:rFonts w:ascii="Verdana" w:hAnsi="Verdana" w:cs="Times New Roman"/>
                <w:color w:val="262626"/>
              </w:rPr>
            </w:pPr>
            <w:r w:rsidRPr="005E6B30">
              <w:rPr>
                <w:rFonts w:ascii="Verdana" w:hAnsi="Verdana" w:cs="Times New Roman"/>
                <w:color w:val="00B0F0"/>
              </w:rPr>
              <w:t>@</w:t>
            </w:r>
            <w:proofErr w:type="spellStart"/>
            <w:r w:rsidRPr="005E6B30">
              <w:rPr>
                <w:rFonts w:ascii="Verdana" w:hAnsi="Verdana" w:cs="Times New Roman"/>
                <w:color w:val="00B0F0"/>
              </w:rPr>
              <w:t>federmodaitalia</w:t>
            </w:r>
            <w:proofErr w:type="spellEnd"/>
          </w:p>
        </w:tc>
      </w:tr>
    </w:tbl>
    <w:p w14:paraId="3FAD36DD" w14:textId="77777777" w:rsidR="005E6B30" w:rsidRPr="00136F17" w:rsidRDefault="005E6B30" w:rsidP="004D2083">
      <w:pPr>
        <w:pBdr>
          <w:top w:val="none" w:sz="0" w:space="0" w:color="auto"/>
          <w:left w:val="none" w:sz="0" w:space="0" w:color="auto"/>
          <w:bottom w:val="none" w:sz="0" w:space="0" w:color="auto"/>
          <w:right w:val="none" w:sz="0" w:space="0" w:color="auto"/>
          <w:bar w:val="none" w:sz="0" w:color="auto"/>
        </w:pBdr>
        <w:spacing w:after="0"/>
        <w:rPr>
          <w:rStyle w:val="Nessuno"/>
          <w:i/>
          <w:sz w:val="16"/>
          <w:szCs w:val="16"/>
        </w:rPr>
      </w:pPr>
    </w:p>
    <w:sectPr w:rsidR="005E6B30" w:rsidRPr="00136F17" w:rsidSect="00CE48B2">
      <w:headerReference w:type="default" r:id="rId25"/>
      <w:headerReference w:type="first" r:id="rId26"/>
      <w:footerReference w:type="first" r:id="rId27"/>
      <w:pgSz w:w="11900" w:h="16840"/>
      <w:pgMar w:top="1134" w:right="1134" w:bottom="568"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B57AE" w14:textId="77777777" w:rsidR="008D1F6B" w:rsidRDefault="008D1F6B"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separator/>
      </w:r>
    </w:p>
  </w:endnote>
  <w:endnote w:type="continuationSeparator" w:id="0">
    <w:p w14:paraId="1785C5CD" w14:textId="77777777" w:rsidR="008D1F6B" w:rsidRDefault="008D1F6B"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E2D6" w14:textId="77777777" w:rsidR="00466CFD" w:rsidRDefault="00466CFD" w:rsidP="00BB7DA0">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Pr>
    </w:pPr>
    <w:r>
      <w:rPr>
        <w:noProof/>
      </w:rPr>
      <w:drawing>
        <wp:inline distT="0" distB="0" distL="0" distR="0" wp14:anchorId="23795336" wp14:editId="007A122B">
          <wp:extent cx="1238250" cy="50482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04825"/>
                  </a:xfrm>
                  <a:prstGeom prst="rect">
                    <a:avLst/>
                  </a:prstGeom>
                  <a:noFill/>
                  <a:ln>
                    <a:noFill/>
                  </a:ln>
                </pic:spPr>
              </pic:pic>
            </a:graphicData>
          </a:graphic>
        </wp:inline>
      </w:drawing>
    </w:r>
  </w:p>
  <w:p w14:paraId="2E52D507" w14:textId="77777777" w:rsidR="00466CFD" w:rsidRDefault="00466CFD" w:rsidP="00FC7234">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Fonts w:ascii="Arial" w:hAnsi="Arial" w:cs="Arial"/>
        <w:color w:val="808080"/>
        <w:sz w:val="16"/>
        <w:szCs w:val="16"/>
        <w:u w:color="808080"/>
      </w:rPr>
    </w:pPr>
    <w:r>
      <w:rPr>
        <w:rStyle w:val="Nessuno"/>
        <w:rFonts w:ascii="Arial" w:hAnsi="Arial"/>
        <w:b/>
        <w:bCs/>
        <w:color w:val="808080"/>
        <w:sz w:val="16"/>
        <w:szCs w:val="16"/>
        <w:u w:color="808080"/>
      </w:rPr>
      <w:t>Presidenza e Segreteria</w:t>
    </w:r>
    <w:r>
      <w:rPr>
        <w:rStyle w:val="Nessuno"/>
        <w:rFonts w:ascii="Arial" w:hAnsi="Arial"/>
        <w:color w:val="808080"/>
        <w:sz w:val="16"/>
        <w:szCs w:val="16"/>
        <w:u w:color="808080"/>
      </w:rPr>
      <w:t xml:space="preserve">: 20121 Milano – Corso Venezia , 53 – tel. 02.76.015.212 </w:t>
    </w:r>
    <w:proofErr w:type="spellStart"/>
    <w:r>
      <w:rPr>
        <w:rStyle w:val="Nessuno"/>
        <w:rFonts w:ascii="Arial" w:hAnsi="Arial"/>
        <w:color w:val="808080"/>
        <w:sz w:val="16"/>
        <w:szCs w:val="16"/>
        <w:u w:color="808080"/>
      </w:rPr>
      <w:t>r.a.</w:t>
    </w:r>
    <w:proofErr w:type="spellEnd"/>
    <w:r>
      <w:rPr>
        <w:rStyle w:val="Nessuno"/>
        <w:rFonts w:ascii="Arial" w:hAnsi="Arial"/>
        <w:color w:val="808080"/>
        <w:sz w:val="16"/>
        <w:szCs w:val="16"/>
        <w:u w:color="808080"/>
      </w:rPr>
      <w:t xml:space="preserve"> fax 02.76.003.779</w:t>
    </w:r>
  </w:p>
  <w:p w14:paraId="3AC34A9B" w14:textId="77777777" w:rsidR="00466CFD" w:rsidRDefault="00466CFD">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Fonts w:ascii="Arial" w:hAnsi="Arial" w:cs="Arial"/>
        <w:color w:val="808080"/>
        <w:sz w:val="16"/>
        <w:szCs w:val="16"/>
        <w:u w:color="808080"/>
      </w:rPr>
    </w:pPr>
    <w:r>
      <w:rPr>
        <w:rStyle w:val="Nessuno"/>
        <w:rFonts w:ascii="Arial" w:hAnsi="Arial"/>
        <w:color w:val="808080"/>
        <w:sz w:val="16"/>
        <w:szCs w:val="16"/>
        <w:u w:color="808080"/>
      </w:rPr>
      <w:t xml:space="preserve">Sede in Roma – Piazza G.G. Belli, 2        </w:t>
    </w:r>
    <w:hyperlink r:id="rId2" w:history="1">
      <w:r>
        <w:rPr>
          <w:rStyle w:val="Hyperlink0"/>
          <w:color w:val="808080"/>
          <w:u w:color="808080"/>
        </w:rPr>
        <w:t>fedmoda@confcommercio.it</w:t>
      </w:r>
    </w:hyperlink>
    <w:r>
      <w:rPr>
        <w:rStyle w:val="Nessuno"/>
        <w:rFonts w:ascii="Arial" w:hAnsi="Arial"/>
        <w:color w:val="808080"/>
        <w:sz w:val="16"/>
        <w:szCs w:val="16"/>
        <w:u w:color="808080"/>
      </w:rPr>
      <w:t xml:space="preserve">       </w:t>
    </w:r>
    <w:hyperlink r:id="rId3" w:history="1">
      <w:r>
        <w:rPr>
          <w:rStyle w:val="Hyperlink0"/>
          <w:color w:val="808080"/>
          <w:u w:color="808080"/>
        </w:rPr>
        <w:t>www.federazionemodaitalia.it</w:t>
      </w:r>
    </w:hyperlink>
    <w:r>
      <w:rPr>
        <w:rStyle w:val="Nessuno"/>
        <w:rFonts w:ascii="Arial" w:hAnsi="Arial"/>
        <w:color w:val="808080"/>
        <w:sz w:val="16"/>
        <w:szCs w:val="16"/>
        <w:u w:color="808080"/>
      </w:rPr>
      <w:t xml:space="preserve"> – cod. </w:t>
    </w:r>
    <w:proofErr w:type="spellStart"/>
    <w:r>
      <w:rPr>
        <w:rStyle w:val="Nessuno"/>
        <w:rFonts w:ascii="Arial" w:hAnsi="Arial"/>
        <w:color w:val="808080"/>
        <w:sz w:val="16"/>
        <w:szCs w:val="16"/>
        <w:u w:color="808080"/>
      </w:rPr>
      <w:t>fisc</w:t>
    </w:r>
    <w:proofErr w:type="spellEnd"/>
    <w:r>
      <w:rPr>
        <w:rStyle w:val="Nessuno"/>
        <w:rFonts w:ascii="Arial" w:hAnsi="Arial"/>
        <w:color w:val="808080"/>
        <w:sz w:val="16"/>
        <w:szCs w:val="16"/>
        <w:u w:color="808080"/>
      </w:rPr>
      <w:t>. 80057730154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EB988" w14:textId="77777777" w:rsidR="008D1F6B" w:rsidRDefault="008D1F6B"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separator/>
      </w:r>
    </w:p>
  </w:footnote>
  <w:footnote w:type="continuationSeparator" w:id="0">
    <w:p w14:paraId="7D539882" w14:textId="77777777" w:rsidR="008D1F6B" w:rsidRDefault="008D1F6B"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28F3C" w14:textId="77777777" w:rsidR="00466CFD" w:rsidRDefault="00466CFD">
    <w:pPr>
      <w:pStyle w:val="Intestazioneepidipagina"/>
      <w:pBdr>
        <w:top w:val="none" w:sz="0" w:space="0" w:color="auto"/>
        <w:left w:val="none" w:sz="0" w:space="0" w:color="auto"/>
        <w:bottom w:val="none" w:sz="0" w:space="0" w:color="auto"/>
        <w:right w:val="none" w:sz="0" w:space="0" w:color="auto"/>
        <w:bar w:val="none" w:sz="0" w:color="auto"/>
      </w:pBdr>
    </w:pPr>
    <w:r>
      <w:rPr>
        <w:noProof/>
      </w:rPr>
      <mc:AlternateContent>
        <mc:Choice Requires="wps">
          <w:drawing>
            <wp:anchor distT="152400" distB="152400" distL="152400" distR="152400" simplePos="0" relativeHeight="251654144" behindDoc="1" locked="0" layoutInCell="1" allowOverlap="1" wp14:anchorId="0759A93D" wp14:editId="15BE3093">
              <wp:simplePos x="0" y="0"/>
              <wp:positionH relativeFrom="page">
                <wp:posOffset>2419350</wp:posOffset>
              </wp:positionH>
              <wp:positionV relativeFrom="page">
                <wp:posOffset>10019030</wp:posOffset>
              </wp:positionV>
              <wp:extent cx="95250" cy="66040"/>
              <wp:effectExtent l="0" t="0" r="0" b="0"/>
              <wp:wrapNone/>
              <wp:docPr id="1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E558F" id="Oval 1" o:spid="_x0000_s1026" style="position:absolute;margin-left:190.5pt;margin-top:788.9pt;width:7.5pt;height:5.2pt;flip:x y;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" fillcolor="#d9d9d9" strokecolor="#eeece1" strokeweight=".2pt">
              <w10:wrap anchorx="page" anchory="page"/>
            </v:oval>
          </w:pict>
        </mc:Fallback>
      </mc:AlternateContent>
    </w:r>
    <w:r>
      <w:rPr>
        <w:noProof/>
      </w:rPr>
      <mc:AlternateContent>
        <mc:Choice Requires="wps">
          <w:drawing>
            <wp:anchor distT="152400" distB="152400" distL="152400" distR="152400" simplePos="0" relativeHeight="251656192" behindDoc="1" locked="0" layoutInCell="1" allowOverlap="1" wp14:anchorId="3C5A3FB5" wp14:editId="6D4AE775">
              <wp:simplePos x="0" y="0"/>
              <wp:positionH relativeFrom="page">
                <wp:posOffset>4000500</wp:posOffset>
              </wp:positionH>
              <wp:positionV relativeFrom="page">
                <wp:posOffset>10019030</wp:posOffset>
              </wp:positionV>
              <wp:extent cx="95250" cy="66040"/>
              <wp:effectExtent l="0" t="0" r="0" b="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9A3E9" id="Oval 2" o:spid="_x0000_s1026" style="position:absolute;margin-left:315pt;margin-top:788.9pt;width:7.5pt;height:5.2pt;flip:x y;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399" distB="152399" distL="152400" distR="152400" simplePos="0" relativeHeight="251658240" behindDoc="1" locked="0" layoutInCell="1" allowOverlap="1" wp14:anchorId="6D9E5223" wp14:editId="6DC1F270">
              <wp:simplePos x="0" y="0"/>
              <wp:positionH relativeFrom="page">
                <wp:posOffset>666750</wp:posOffset>
              </wp:positionH>
              <wp:positionV relativeFrom="page">
                <wp:posOffset>10045699</wp:posOffset>
              </wp:positionV>
              <wp:extent cx="2352040"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AF882" id="Line 3" o:spid="_x0000_s1026" style="position:absolute;z-index:-251658240;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2.5pt,791pt" to="237.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" strokecolor="#f2f2f2" strokeweight="2.2pt">
              <w10:wrap anchorx="page" anchory="page"/>
            </v:line>
          </w:pict>
        </mc:Fallback>
      </mc:AlternateContent>
    </w:r>
    <w:r>
      <w:rPr>
        <w:noProof/>
      </w:rPr>
      <mc:AlternateContent>
        <mc:Choice Requires="wps">
          <w:drawing>
            <wp:anchor distT="152399" distB="152399" distL="152400" distR="152400" simplePos="0" relativeHeight="251660288" behindDoc="1" locked="0" layoutInCell="1" allowOverlap="1" wp14:anchorId="447E97EA" wp14:editId="4796D522">
              <wp:simplePos x="0" y="0"/>
              <wp:positionH relativeFrom="page">
                <wp:posOffset>683260</wp:posOffset>
              </wp:positionH>
              <wp:positionV relativeFrom="page">
                <wp:posOffset>10284459</wp:posOffset>
              </wp:positionV>
              <wp:extent cx="2352040" cy="0"/>
              <wp:effectExtent l="0" t="0" r="0" b="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93BCD" id="Line 4" o:spid="_x0000_s1026" style="position:absolute;z-index:-251656192;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3.8pt,809.8pt" to="23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" strokecolor="#f2f2f2" strokeweight="2.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C43C" w14:textId="77777777" w:rsidR="00466CFD" w:rsidRDefault="00466CFD" w:rsidP="00BB7DA0">
    <w:pPr>
      <w:pStyle w:val="Intestazione"/>
      <w:pBdr>
        <w:top w:val="none" w:sz="0" w:space="0" w:color="auto"/>
        <w:left w:val="none" w:sz="0" w:space="0" w:color="auto"/>
        <w:bottom w:val="none" w:sz="0" w:space="0" w:color="auto"/>
        <w:right w:val="none" w:sz="0" w:space="0" w:color="auto"/>
        <w:bar w:val="none" w:sz="0" w:color="auto"/>
      </w:pBdr>
      <w:tabs>
        <w:tab w:val="clear" w:pos="9638"/>
        <w:tab w:val="right" w:pos="9612"/>
      </w:tabs>
      <w:jc w:val="center"/>
      <w:rPr>
        <w:rStyle w:val="Nessuno"/>
        <w:rFonts w:ascii="Bookman Old Style" w:hAnsi="Bookman Old Style" w:cs="Bookman Old Style"/>
        <w:noProof/>
      </w:rPr>
    </w:pPr>
    <w:r>
      <w:rPr>
        <w:noProof/>
      </w:rPr>
      <mc:AlternateContent>
        <mc:Choice Requires="wps">
          <w:drawing>
            <wp:anchor distT="152400" distB="152400" distL="152400" distR="152400" simplePos="0" relativeHeight="251655168" behindDoc="1" locked="0" layoutInCell="1" allowOverlap="1" wp14:anchorId="007B4D20" wp14:editId="154A7AF3">
              <wp:simplePos x="0" y="0"/>
              <wp:positionH relativeFrom="page">
                <wp:posOffset>2419350</wp:posOffset>
              </wp:positionH>
              <wp:positionV relativeFrom="page">
                <wp:posOffset>10019030</wp:posOffset>
              </wp:positionV>
              <wp:extent cx="95250" cy="66040"/>
              <wp:effectExtent l="0" t="0" r="0" b="0"/>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5D6DBC" id="Oval 5" o:spid="_x0000_s1026" style="position:absolute;margin-left:190.5pt;margin-top:788.9pt;width:7.5pt;height:5.2pt;flip:x y;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400" distB="152400" distL="152400" distR="152400" simplePos="0" relativeHeight="251657216" behindDoc="1" locked="0" layoutInCell="1" allowOverlap="1" wp14:anchorId="655B8A34" wp14:editId="03D1CEA3">
              <wp:simplePos x="0" y="0"/>
              <wp:positionH relativeFrom="page">
                <wp:posOffset>4000500</wp:posOffset>
              </wp:positionH>
              <wp:positionV relativeFrom="page">
                <wp:posOffset>10019030</wp:posOffset>
              </wp:positionV>
              <wp:extent cx="95250" cy="66040"/>
              <wp:effectExtent l="0" t="0" r="0" b="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17E3F" id="Oval 6" o:spid="_x0000_s1026" style="position:absolute;margin-left:315pt;margin-top:788.9pt;width:7.5pt;height:5.2pt;flip:x y;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399" distB="152399" distL="152400" distR="152400" simplePos="0" relativeHeight="251659264" behindDoc="1" locked="0" layoutInCell="1" allowOverlap="1" wp14:anchorId="22F10800" wp14:editId="13CCB81A">
              <wp:simplePos x="0" y="0"/>
              <wp:positionH relativeFrom="page">
                <wp:posOffset>666750</wp:posOffset>
              </wp:positionH>
              <wp:positionV relativeFrom="page">
                <wp:posOffset>10045699</wp:posOffset>
              </wp:positionV>
              <wp:extent cx="2352040"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264F" id="Line 7" o:spid="_x0000_s1026" style="position:absolute;z-index:-251657216;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2.5pt,791pt" to="237.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" strokecolor="#f2f2f2" strokeweight="2.2pt">
              <w10:wrap anchorx="page" anchory="page"/>
            </v:line>
          </w:pict>
        </mc:Fallback>
      </mc:AlternateContent>
    </w:r>
    <w:r>
      <w:rPr>
        <w:noProof/>
      </w:rPr>
      <mc:AlternateContent>
        <mc:Choice Requires="wps">
          <w:drawing>
            <wp:anchor distT="152399" distB="152399" distL="152400" distR="152400" simplePos="0" relativeHeight="251661312" behindDoc="1" locked="0" layoutInCell="1" allowOverlap="1" wp14:anchorId="2FBF7797" wp14:editId="5F5BB3E5">
              <wp:simplePos x="0" y="0"/>
              <wp:positionH relativeFrom="page">
                <wp:posOffset>683260</wp:posOffset>
              </wp:positionH>
              <wp:positionV relativeFrom="page">
                <wp:posOffset>10284459</wp:posOffset>
              </wp:positionV>
              <wp:extent cx="2352040" cy="0"/>
              <wp:effectExtent l="0" t="0" r="0" b="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DDBF8" id="Line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3.8pt,809.8pt" to="23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" strokecolor="#f2f2f2" strokeweight="2.2pt">
              <w10:wrap anchorx="page" anchory="page"/>
            </v:line>
          </w:pict>
        </mc:Fallback>
      </mc:AlternateContent>
    </w:r>
    <w:r>
      <w:rPr>
        <w:noProof/>
      </w:rPr>
      <w:drawing>
        <wp:inline distT="0" distB="0" distL="0" distR="0" wp14:anchorId="5C114270" wp14:editId="1D2EB242">
          <wp:extent cx="2006138" cy="839132"/>
          <wp:effectExtent l="0" t="0" r="0" b="0"/>
          <wp:docPr id="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883" cy="847809"/>
                  </a:xfrm>
                  <a:prstGeom prst="rect">
                    <a:avLst/>
                  </a:prstGeom>
                  <a:noFill/>
                  <a:ln>
                    <a:noFill/>
                  </a:ln>
                </pic:spPr>
              </pic:pic>
            </a:graphicData>
          </a:graphic>
        </wp:inline>
      </w:drawing>
    </w:r>
  </w:p>
  <w:p w14:paraId="221FFC94" w14:textId="77777777" w:rsidR="00466CFD" w:rsidRPr="003C4E5D" w:rsidRDefault="00466CFD" w:rsidP="00CE48B2">
    <w:pPr>
      <w:pStyle w:val="Intestazione"/>
      <w:pBdr>
        <w:top w:val="none" w:sz="0" w:space="0" w:color="auto"/>
        <w:left w:val="none" w:sz="0" w:space="0" w:color="auto"/>
        <w:bottom w:val="none" w:sz="0" w:space="0" w:color="auto"/>
        <w:right w:val="none" w:sz="0" w:space="0" w:color="auto"/>
        <w:bar w:val="none" w:sz="0" w:color="auto"/>
      </w:pBdr>
      <w:tabs>
        <w:tab w:val="clear" w:pos="9638"/>
        <w:tab w:val="right" w:pos="9612"/>
      </w:tabs>
      <w:rPr>
        <w:b/>
        <w:sz w:val="24"/>
        <w:szCs w:val="24"/>
      </w:rPr>
    </w:pPr>
    <w:r w:rsidRPr="003C4E5D">
      <w:rPr>
        <w:rStyle w:val="Nessuno"/>
        <w:rFonts w:ascii="Bookman Old Style" w:hAnsi="Bookman Old Style" w:cs="Bookman Old Style"/>
        <w:b/>
        <w:noProof/>
        <w:sz w:val="24"/>
        <w:szCs w:val="24"/>
      </w:rPr>
      <w:t>COMUNICATO STAMPA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9CC"/>
    <w:rsid w:val="00013202"/>
    <w:rsid w:val="00013403"/>
    <w:rsid w:val="00031B3C"/>
    <w:rsid w:val="000459F3"/>
    <w:rsid w:val="00056995"/>
    <w:rsid w:val="00057945"/>
    <w:rsid w:val="00060436"/>
    <w:rsid w:val="00066094"/>
    <w:rsid w:val="000735EE"/>
    <w:rsid w:val="00081471"/>
    <w:rsid w:val="000878E6"/>
    <w:rsid w:val="00092214"/>
    <w:rsid w:val="00095819"/>
    <w:rsid w:val="000B790B"/>
    <w:rsid w:val="000C3CA1"/>
    <w:rsid w:val="000F07FD"/>
    <w:rsid w:val="00104759"/>
    <w:rsid w:val="00111793"/>
    <w:rsid w:val="001125F2"/>
    <w:rsid w:val="00115E42"/>
    <w:rsid w:val="00117F62"/>
    <w:rsid w:val="0012151A"/>
    <w:rsid w:val="00133FFE"/>
    <w:rsid w:val="00136F17"/>
    <w:rsid w:val="00140E7D"/>
    <w:rsid w:val="00143204"/>
    <w:rsid w:val="00177894"/>
    <w:rsid w:val="00181AA9"/>
    <w:rsid w:val="001A1134"/>
    <w:rsid w:val="001B65A3"/>
    <w:rsid w:val="001C11EB"/>
    <w:rsid w:val="001C1F63"/>
    <w:rsid w:val="001D2970"/>
    <w:rsid w:val="001D77DD"/>
    <w:rsid w:val="001E48D7"/>
    <w:rsid w:val="001F2B9F"/>
    <w:rsid w:val="001F3159"/>
    <w:rsid w:val="002055AD"/>
    <w:rsid w:val="0021235E"/>
    <w:rsid w:val="002163AD"/>
    <w:rsid w:val="00220917"/>
    <w:rsid w:val="00242BC6"/>
    <w:rsid w:val="00252C09"/>
    <w:rsid w:val="00255365"/>
    <w:rsid w:val="00267F5E"/>
    <w:rsid w:val="00281C49"/>
    <w:rsid w:val="002867CB"/>
    <w:rsid w:val="002942A1"/>
    <w:rsid w:val="002B1DB6"/>
    <w:rsid w:val="00342D7E"/>
    <w:rsid w:val="00362794"/>
    <w:rsid w:val="00375FAD"/>
    <w:rsid w:val="00377D97"/>
    <w:rsid w:val="00397B6F"/>
    <w:rsid w:val="003C1153"/>
    <w:rsid w:val="003C4E5D"/>
    <w:rsid w:val="003D09FA"/>
    <w:rsid w:val="00402011"/>
    <w:rsid w:val="004052AA"/>
    <w:rsid w:val="00421B9B"/>
    <w:rsid w:val="00433D19"/>
    <w:rsid w:val="00437180"/>
    <w:rsid w:val="0044654E"/>
    <w:rsid w:val="00446849"/>
    <w:rsid w:val="004608C8"/>
    <w:rsid w:val="00466CFD"/>
    <w:rsid w:val="00482902"/>
    <w:rsid w:val="004B0091"/>
    <w:rsid w:val="004B1E74"/>
    <w:rsid w:val="004B2788"/>
    <w:rsid w:val="004C32BD"/>
    <w:rsid w:val="004C7042"/>
    <w:rsid w:val="004D2083"/>
    <w:rsid w:val="004D330A"/>
    <w:rsid w:val="004F5987"/>
    <w:rsid w:val="0050265A"/>
    <w:rsid w:val="00507EF6"/>
    <w:rsid w:val="00514586"/>
    <w:rsid w:val="00527DC1"/>
    <w:rsid w:val="00540CE9"/>
    <w:rsid w:val="005446AA"/>
    <w:rsid w:val="00547C4C"/>
    <w:rsid w:val="005644FD"/>
    <w:rsid w:val="005A1E59"/>
    <w:rsid w:val="005D059F"/>
    <w:rsid w:val="005D06DA"/>
    <w:rsid w:val="005D0C56"/>
    <w:rsid w:val="005D759C"/>
    <w:rsid w:val="005E6B30"/>
    <w:rsid w:val="00601BB7"/>
    <w:rsid w:val="00602672"/>
    <w:rsid w:val="00616EC7"/>
    <w:rsid w:val="006319B5"/>
    <w:rsid w:val="00632548"/>
    <w:rsid w:val="00635EA2"/>
    <w:rsid w:val="00651C32"/>
    <w:rsid w:val="00682B44"/>
    <w:rsid w:val="006A484C"/>
    <w:rsid w:val="006C2B71"/>
    <w:rsid w:val="006C3A2C"/>
    <w:rsid w:val="006C4736"/>
    <w:rsid w:val="006D68C8"/>
    <w:rsid w:val="006E0AD2"/>
    <w:rsid w:val="006F1E37"/>
    <w:rsid w:val="006F2907"/>
    <w:rsid w:val="006F64E8"/>
    <w:rsid w:val="006F6CD9"/>
    <w:rsid w:val="00701BD5"/>
    <w:rsid w:val="007212DF"/>
    <w:rsid w:val="0072158E"/>
    <w:rsid w:val="0073611E"/>
    <w:rsid w:val="00742200"/>
    <w:rsid w:val="007474EC"/>
    <w:rsid w:val="00751DD4"/>
    <w:rsid w:val="007775DD"/>
    <w:rsid w:val="00781A81"/>
    <w:rsid w:val="0079547B"/>
    <w:rsid w:val="007A3A9B"/>
    <w:rsid w:val="007D5274"/>
    <w:rsid w:val="00830FB2"/>
    <w:rsid w:val="00856FEA"/>
    <w:rsid w:val="00860B8A"/>
    <w:rsid w:val="00882033"/>
    <w:rsid w:val="00886063"/>
    <w:rsid w:val="008B1F68"/>
    <w:rsid w:val="008B37AB"/>
    <w:rsid w:val="008D070A"/>
    <w:rsid w:val="008D1F6B"/>
    <w:rsid w:val="008D44D6"/>
    <w:rsid w:val="008D5698"/>
    <w:rsid w:val="008E4071"/>
    <w:rsid w:val="008F4374"/>
    <w:rsid w:val="00902309"/>
    <w:rsid w:val="00905D3E"/>
    <w:rsid w:val="00906401"/>
    <w:rsid w:val="00906ED3"/>
    <w:rsid w:val="00941E23"/>
    <w:rsid w:val="0095201D"/>
    <w:rsid w:val="00952265"/>
    <w:rsid w:val="00962B02"/>
    <w:rsid w:val="00964EF4"/>
    <w:rsid w:val="00966626"/>
    <w:rsid w:val="00971A34"/>
    <w:rsid w:val="00996C69"/>
    <w:rsid w:val="009A14CF"/>
    <w:rsid w:val="009D61D8"/>
    <w:rsid w:val="009D7E7A"/>
    <w:rsid w:val="009E1D16"/>
    <w:rsid w:val="009F7A79"/>
    <w:rsid w:val="00A0510F"/>
    <w:rsid w:val="00A101B1"/>
    <w:rsid w:val="00A149D2"/>
    <w:rsid w:val="00A3720D"/>
    <w:rsid w:val="00A51EE2"/>
    <w:rsid w:val="00A52B2B"/>
    <w:rsid w:val="00A57F4A"/>
    <w:rsid w:val="00A81695"/>
    <w:rsid w:val="00AA4F46"/>
    <w:rsid w:val="00AE168B"/>
    <w:rsid w:val="00AE2635"/>
    <w:rsid w:val="00AF02B0"/>
    <w:rsid w:val="00AF5ABB"/>
    <w:rsid w:val="00B12881"/>
    <w:rsid w:val="00B20A9B"/>
    <w:rsid w:val="00B22B12"/>
    <w:rsid w:val="00B40AB2"/>
    <w:rsid w:val="00B44323"/>
    <w:rsid w:val="00B51745"/>
    <w:rsid w:val="00B57D89"/>
    <w:rsid w:val="00B62046"/>
    <w:rsid w:val="00B649CD"/>
    <w:rsid w:val="00B67258"/>
    <w:rsid w:val="00B74829"/>
    <w:rsid w:val="00BA1AE8"/>
    <w:rsid w:val="00BA4FA0"/>
    <w:rsid w:val="00BB477D"/>
    <w:rsid w:val="00BB7DA0"/>
    <w:rsid w:val="00BD2EB2"/>
    <w:rsid w:val="00BF63D3"/>
    <w:rsid w:val="00C06220"/>
    <w:rsid w:val="00C075E0"/>
    <w:rsid w:val="00C128CA"/>
    <w:rsid w:val="00C3284D"/>
    <w:rsid w:val="00C34F31"/>
    <w:rsid w:val="00C54AC8"/>
    <w:rsid w:val="00C55FAB"/>
    <w:rsid w:val="00C62C7E"/>
    <w:rsid w:val="00C76BF9"/>
    <w:rsid w:val="00C945B4"/>
    <w:rsid w:val="00CA306F"/>
    <w:rsid w:val="00CA58B9"/>
    <w:rsid w:val="00CB1B44"/>
    <w:rsid w:val="00CD39DD"/>
    <w:rsid w:val="00CD45BC"/>
    <w:rsid w:val="00CE48B2"/>
    <w:rsid w:val="00D11956"/>
    <w:rsid w:val="00D34868"/>
    <w:rsid w:val="00D4761F"/>
    <w:rsid w:val="00D709B0"/>
    <w:rsid w:val="00D72432"/>
    <w:rsid w:val="00D74982"/>
    <w:rsid w:val="00D752D1"/>
    <w:rsid w:val="00DD3F52"/>
    <w:rsid w:val="00DD4EBB"/>
    <w:rsid w:val="00DF2081"/>
    <w:rsid w:val="00E1001F"/>
    <w:rsid w:val="00E170FA"/>
    <w:rsid w:val="00E47482"/>
    <w:rsid w:val="00E518B4"/>
    <w:rsid w:val="00E549CC"/>
    <w:rsid w:val="00E6054E"/>
    <w:rsid w:val="00E70F4A"/>
    <w:rsid w:val="00E749BE"/>
    <w:rsid w:val="00E76239"/>
    <w:rsid w:val="00E941DB"/>
    <w:rsid w:val="00EB3A2A"/>
    <w:rsid w:val="00EF2DDC"/>
    <w:rsid w:val="00F10D81"/>
    <w:rsid w:val="00F1102C"/>
    <w:rsid w:val="00F13C53"/>
    <w:rsid w:val="00F1788F"/>
    <w:rsid w:val="00F25E01"/>
    <w:rsid w:val="00F32789"/>
    <w:rsid w:val="00F43DF6"/>
    <w:rsid w:val="00F65D37"/>
    <w:rsid w:val="00F71E9B"/>
    <w:rsid w:val="00F871FD"/>
    <w:rsid w:val="00FA4F6F"/>
    <w:rsid w:val="00FA5C0C"/>
    <w:rsid w:val="00FB40AD"/>
    <w:rsid w:val="00FC4D19"/>
    <w:rsid w:val="00FC7234"/>
    <w:rsid w:val="00FD4BD7"/>
    <w:rsid w:val="00FF04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F062EC"/>
  <w15:docId w15:val="{4D51F8CE-EFF0-48DF-9A18-C799F5C01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549CC"/>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E549CC"/>
    <w:rPr>
      <w:rFonts w:cs="Times New Roman"/>
      <w:u w:val="single"/>
    </w:rPr>
  </w:style>
  <w:style w:type="paragraph" w:customStyle="1" w:styleId="Intestazioneepidipagina">
    <w:name w:val="Intestazione e piè di pagina"/>
    <w:uiPriority w:val="99"/>
    <w:rsid w:val="00E549CC"/>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rPr>
  </w:style>
  <w:style w:type="paragraph" w:styleId="Pidipagina">
    <w:name w:val="footer"/>
    <w:basedOn w:val="Normale"/>
    <w:link w:val="PidipaginaCarattere"/>
    <w:uiPriority w:val="99"/>
    <w:rsid w:val="00E549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locked/>
    <w:rsid w:val="00E518B4"/>
    <w:rPr>
      <w:rFonts w:ascii="Calibri" w:hAnsi="Calibri" w:cs="Calibri"/>
      <w:color w:val="000000"/>
      <w:u w:color="000000"/>
    </w:rPr>
  </w:style>
  <w:style w:type="character" w:customStyle="1" w:styleId="Nessuno">
    <w:name w:val="Nessuno"/>
    <w:uiPriority w:val="99"/>
    <w:rsid w:val="00E549CC"/>
  </w:style>
  <w:style w:type="character" w:customStyle="1" w:styleId="Hyperlink0">
    <w:name w:val="Hyperlink.0"/>
    <w:basedOn w:val="Nessuno"/>
    <w:uiPriority w:val="99"/>
    <w:rsid w:val="00E549CC"/>
    <w:rPr>
      <w:rFonts w:ascii="Arial" w:hAnsi="Arial" w:cs="Arial"/>
      <w:sz w:val="16"/>
      <w:szCs w:val="16"/>
      <w:u w:val="single"/>
      <w:lang w:val="it-IT"/>
    </w:rPr>
  </w:style>
  <w:style w:type="paragraph" w:styleId="Intestazione">
    <w:name w:val="header"/>
    <w:basedOn w:val="Normale"/>
    <w:link w:val="IntestazioneCarattere"/>
    <w:uiPriority w:val="99"/>
    <w:rsid w:val="00E549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E518B4"/>
    <w:rPr>
      <w:rFonts w:ascii="Calibri" w:hAnsi="Calibri" w:cs="Calibri"/>
      <w:color w:val="000000"/>
      <w:u w:color="000000"/>
    </w:rPr>
  </w:style>
  <w:style w:type="paragraph" w:styleId="NormaleWeb">
    <w:name w:val="Normal (Web)"/>
    <w:basedOn w:val="Normale"/>
    <w:uiPriority w:val="99"/>
    <w:rsid w:val="00E549CC"/>
    <w:pPr>
      <w:spacing w:before="100" w:after="100" w:line="240" w:lineRule="auto"/>
    </w:pPr>
    <w:rPr>
      <w:rFonts w:ascii="Times New Roman" w:eastAsia="Times New Roman" w:hAnsi="Times New Roman" w:cs="Times New Roman"/>
      <w:sz w:val="24"/>
      <w:szCs w:val="24"/>
    </w:rPr>
  </w:style>
  <w:style w:type="character" w:customStyle="1" w:styleId="nessuno0">
    <w:name w:val="nessuno"/>
    <w:uiPriority w:val="99"/>
    <w:rsid w:val="00781A81"/>
  </w:style>
  <w:style w:type="paragraph" w:styleId="Testofumetto">
    <w:name w:val="Balloon Text"/>
    <w:basedOn w:val="Normale"/>
    <w:link w:val="TestofumettoCarattere"/>
    <w:uiPriority w:val="99"/>
    <w:semiHidden/>
    <w:rsid w:val="00CA306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A306F"/>
    <w:rPr>
      <w:rFonts w:ascii="Tahoma" w:hAnsi="Tahoma" w:cs="Tahoma"/>
      <w:color w:val="000000"/>
      <w:sz w:val="16"/>
      <w:szCs w:val="16"/>
      <w:u w:color="000000"/>
    </w:rPr>
  </w:style>
  <w:style w:type="character" w:customStyle="1" w:styleId="apple-converted-space">
    <w:name w:val="apple-converted-space"/>
    <w:basedOn w:val="Carpredefinitoparagrafo"/>
    <w:uiPriority w:val="99"/>
    <w:rsid w:val="00BA4FA0"/>
    <w:rPr>
      <w:rFonts w:cs="Times New Roman"/>
    </w:rPr>
  </w:style>
  <w:style w:type="character" w:styleId="Enfasigrassetto">
    <w:name w:val="Strong"/>
    <w:basedOn w:val="Carpredefinitoparagrafo"/>
    <w:uiPriority w:val="22"/>
    <w:qFormat/>
    <w:locked/>
    <w:rsid w:val="00BA4FA0"/>
    <w:rPr>
      <w:rFonts w:cs="Times New Roman"/>
      <w:b/>
      <w:bCs/>
    </w:rPr>
  </w:style>
  <w:style w:type="table" w:customStyle="1" w:styleId="Grigliatabella1">
    <w:name w:val="Griglia tabella1"/>
    <w:basedOn w:val="Tabellanormale"/>
    <w:next w:val="Grigliatabella"/>
    <w:uiPriority w:val="39"/>
    <w:rsid w:val="005E6B30"/>
    <w:pPr>
      <w:spacing w:line="276" w:lineRule="auto"/>
    </w:pPr>
    <w:rPr>
      <w:rFonts w:ascii="Verdana" w:eastAsia="Verdana" w:hAnsi="Verdana"/>
      <w:color w:val="262626"/>
      <w:kern w:val="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locked/>
    <w:rsid w:val="005E6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772787">
      <w:bodyDiv w:val="1"/>
      <w:marLeft w:val="0"/>
      <w:marRight w:val="0"/>
      <w:marTop w:val="0"/>
      <w:marBottom w:val="0"/>
      <w:divBdr>
        <w:top w:val="none" w:sz="0" w:space="0" w:color="auto"/>
        <w:left w:val="none" w:sz="0" w:space="0" w:color="auto"/>
        <w:bottom w:val="none" w:sz="0" w:space="0" w:color="auto"/>
        <w:right w:val="none" w:sz="0" w:space="0" w:color="auto"/>
      </w:divBdr>
    </w:div>
    <w:div w:id="481892832">
      <w:bodyDiv w:val="1"/>
      <w:marLeft w:val="0"/>
      <w:marRight w:val="0"/>
      <w:marTop w:val="0"/>
      <w:marBottom w:val="0"/>
      <w:divBdr>
        <w:top w:val="none" w:sz="0" w:space="0" w:color="auto"/>
        <w:left w:val="none" w:sz="0" w:space="0" w:color="auto"/>
        <w:bottom w:val="none" w:sz="0" w:space="0" w:color="auto"/>
        <w:right w:val="none" w:sz="0" w:space="0" w:color="auto"/>
      </w:divBdr>
    </w:div>
    <w:div w:id="766583095">
      <w:bodyDiv w:val="1"/>
      <w:marLeft w:val="0"/>
      <w:marRight w:val="0"/>
      <w:marTop w:val="0"/>
      <w:marBottom w:val="0"/>
      <w:divBdr>
        <w:top w:val="none" w:sz="0" w:space="0" w:color="auto"/>
        <w:left w:val="none" w:sz="0" w:space="0" w:color="auto"/>
        <w:bottom w:val="none" w:sz="0" w:space="0" w:color="auto"/>
        <w:right w:val="none" w:sz="0" w:space="0" w:color="auto"/>
      </w:divBdr>
    </w:div>
    <w:div w:id="1122188079">
      <w:bodyDiv w:val="1"/>
      <w:marLeft w:val="0"/>
      <w:marRight w:val="0"/>
      <w:marTop w:val="0"/>
      <w:marBottom w:val="0"/>
      <w:divBdr>
        <w:top w:val="none" w:sz="0" w:space="0" w:color="auto"/>
        <w:left w:val="none" w:sz="0" w:space="0" w:color="auto"/>
        <w:bottom w:val="none" w:sz="0" w:space="0" w:color="auto"/>
        <w:right w:val="none" w:sz="0" w:space="0" w:color="auto"/>
      </w:divBdr>
    </w:div>
    <w:div w:id="1171750340">
      <w:marLeft w:val="0"/>
      <w:marRight w:val="0"/>
      <w:marTop w:val="0"/>
      <w:marBottom w:val="0"/>
      <w:divBdr>
        <w:top w:val="none" w:sz="0" w:space="0" w:color="auto"/>
        <w:left w:val="none" w:sz="0" w:space="0" w:color="auto"/>
        <w:bottom w:val="none" w:sz="0" w:space="0" w:color="auto"/>
        <w:right w:val="none" w:sz="0" w:space="0" w:color="auto"/>
      </w:divBdr>
    </w:div>
    <w:div w:id="1215703966">
      <w:bodyDiv w:val="1"/>
      <w:marLeft w:val="0"/>
      <w:marRight w:val="0"/>
      <w:marTop w:val="0"/>
      <w:marBottom w:val="0"/>
      <w:divBdr>
        <w:top w:val="none" w:sz="0" w:space="0" w:color="auto"/>
        <w:left w:val="none" w:sz="0" w:space="0" w:color="auto"/>
        <w:bottom w:val="none" w:sz="0" w:space="0" w:color="auto"/>
        <w:right w:val="none" w:sz="0" w:space="0" w:color="auto"/>
      </w:divBdr>
    </w:div>
    <w:div w:id="1342002929">
      <w:bodyDiv w:val="1"/>
      <w:marLeft w:val="0"/>
      <w:marRight w:val="0"/>
      <w:marTop w:val="0"/>
      <w:marBottom w:val="0"/>
      <w:divBdr>
        <w:top w:val="none" w:sz="0" w:space="0" w:color="auto"/>
        <w:left w:val="none" w:sz="0" w:space="0" w:color="auto"/>
        <w:bottom w:val="none" w:sz="0" w:space="0" w:color="auto"/>
        <w:right w:val="none" w:sz="0" w:space="0" w:color="auto"/>
      </w:divBdr>
    </w:div>
    <w:div w:id="1428576852">
      <w:bodyDiv w:val="1"/>
      <w:marLeft w:val="0"/>
      <w:marRight w:val="0"/>
      <w:marTop w:val="0"/>
      <w:marBottom w:val="0"/>
      <w:divBdr>
        <w:top w:val="none" w:sz="0" w:space="0" w:color="auto"/>
        <w:left w:val="none" w:sz="0" w:space="0" w:color="auto"/>
        <w:bottom w:val="none" w:sz="0" w:space="0" w:color="auto"/>
        <w:right w:val="none" w:sz="0" w:space="0" w:color="auto"/>
      </w:divBdr>
    </w:div>
    <w:div w:id="1614821496">
      <w:bodyDiv w:val="1"/>
      <w:marLeft w:val="0"/>
      <w:marRight w:val="0"/>
      <w:marTop w:val="0"/>
      <w:marBottom w:val="0"/>
      <w:divBdr>
        <w:top w:val="none" w:sz="0" w:space="0" w:color="auto"/>
        <w:left w:val="none" w:sz="0" w:space="0" w:color="auto"/>
        <w:bottom w:val="none" w:sz="0" w:space="0" w:color="auto"/>
        <w:right w:val="none" w:sz="0" w:space="0" w:color="auto"/>
      </w:divBdr>
    </w:div>
    <w:div w:id="1698963835">
      <w:bodyDiv w:val="1"/>
      <w:marLeft w:val="0"/>
      <w:marRight w:val="0"/>
      <w:marTop w:val="0"/>
      <w:marBottom w:val="0"/>
      <w:divBdr>
        <w:top w:val="none" w:sz="0" w:space="0" w:color="auto"/>
        <w:left w:val="none" w:sz="0" w:space="0" w:color="auto"/>
        <w:bottom w:val="none" w:sz="0" w:space="0" w:color="auto"/>
        <w:right w:val="none" w:sz="0" w:space="0" w:color="auto"/>
      </w:divBdr>
    </w:div>
    <w:div w:id="205889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sv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hyperlink" Target="http://www.federazionemodaitalia.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www.instagram.com/federmodaitalia/?hl=it"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federazionemodaitalia.it" TargetMode="External"/><Relationship Id="rId2" Type="http://schemas.openxmlformats.org/officeDocument/2006/relationships/hyperlink" Target="mailto:fedmoda@confcommercio.it" TargetMode="External"/><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716A-A594-4BE9-A426-9F29EB51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1568</Words>
  <Characters>8942</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Roma, 24 maggio 2016</vt:lpstr>
    </vt:vector>
  </TitlesOfParts>
  <Company>Microsoft</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24 maggio 2016</dc:title>
  <dc:subject/>
  <dc:creator>Max</dc:creator>
  <cp:keywords/>
  <dc:description/>
  <cp:lastModifiedBy>Luca Tetesi</cp:lastModifiedBy>
  <cp:revision>2</cp:revision>
  <cp:lastPrinted>2019-11-18T08:28:00Z</cp:lastPrinted>
  <dcterms:created xsi:type="dcterms:W3CDTF">2019-11-18T08:28:00Z</dcterms:created>
  <dcterms:modified xsi:type="dcterms:W3CDTF">2019-11-18T08:28:00Z</dcterms:modified>
</cp:coreProperties>
</file>